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3A4AE" w14:textId="77777777" w:rsidR="009528C1" w:rsidRDefault="00504495" w:rsidP="00504495">
      <w:pPr>
        <w:autoSpaceDE w:val="0"/>
        <w:autoSpaceDN w:val="0"/>
        <w:adjustRightInd w:val="0"/>
        <w:spacing w:after="0" w:line="240" w:lineRule="auto"/>
      </w:pPr>
      <w:r>
        <w:rPr>
          <w:rFonts w:ascii="CIDFont+F1" w:hAnsi="CIDFont+F1" w:cs="CIDFont+F1"/>
        </w:rPr>
        <w:t>T</w:t>
      </w:r>
      <w:r>
        <w:rPr>
          <w:rFonts w:ascii="CIDFont+F1" w:hAnsi="CIDFont+F1" w:cs="CIDFont+F1"/>
        </w:rPr>
        <w:t xml:space="preserve">he Internal Audit Office (IAO) </w:t>
      </w:r>
      <w:r>
        <w:rPr>
          <w:rFonts w:ascii="CIDFont+F1" w:hAnsi="CIDFont+F1" w:cs="CIDFont+F1"/>
        </w:rPr>
        <w:t xml:space="preserve">performed a consulting project </w:t>
      </w:r>
      <w:r>
        <w:rPr>
          <w:rFonts w:ascii="CIDFont+F1" w:hAnsi="CIDFont+F1" w:cs="CIDFont+F1"/>
        </w:rPr>
        <w:t>to observe a</w:t>
      </w:r>
      <w:r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vulnerability scan of the Court computer systems and verify the accuracy of the compiled results</w:t>
      </w:r>
      <w:r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 xml:space="preserve">summary to be submitted to the </w:t>
      </w:r>
      <w:r>
        <w:rPr>
          <w:rFonts w:ascii="CIDFont+F1" w:hAnsi="CIDFont+F1" w:cs="CIDFont+F1"/>
        </w:rPr>
        <w:t>Arizona Supreme Court - Administrative Office of the Court (</w:t>
      </w:r>
      <w:r>
        <w:rPr>
          <w:rFonts w:ascii="CIDFont+F1" w:hAnsi="CIDFont+F1" w:cs="CIDFont+F1"/>
        </w:rPr>
        <w:t>AOC</w:t>
      </w:r>
      <w:r>
        <w:rPr>
          <w:rFonts w:ascii="CIDFont+F1" w:hAnsi="CIDFont+F1" w:cs="CIDFont+F1"/>
        </w:rPr>
        <w:t>)</w:t>
      </w:r>
      <w:r>
        <w:rPr>
          <w:rFonts w:ascii="CIDFont+F1" w:hAnsi="CIDFont+F1" w:cs="CIDFont+F1"/>
        </w:rPr>
        <w:t>.</w:t>
      </w:r>
      <w:r>
        <w:rPr>
          <w:rFonts w:ascii="CIDFont+F1" w:hAnsi="CIDFont+F1" w:cs="CIDFont+F1"/>
        </w:rPr>
        <w:t xml:space="preserve">  Please request a copy of the consulting memo from Bill Greene, City Auditor (480-350-8982, William_greene@tempe.gov).</w:t>
      </w:r>
      <w:bookmarkStart w:id="0" w:name="_GoBack"/>
      <w:bookmarkEnd w:id="0"/>
    </w:p>
    <w:sectPr w:rsidR="00952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95"/>
    <w:rsid w:val="00504495"/>
    <w:rsid w:val="0095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730C6"/>
  <w15:chartTrackingRefBased/>
  <w15:docId w15:val="{062EB47F-C59A-41B6-B6BA-E00103CA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F9CDFC538724B918234B834F76B51" ma:contentTypeVersion="10" ma:contentTypeDescription="Create a new document." ma:contentTypeScope="" ma:versionID="a740df5723c8087220a365f0d731b343">
  <xsd:schema xmlns:xsd="http://www.w3.org/2001/XMLSchema" xmlns:xs="http://www.w3.org/2001/XMLSchema" xmlns:p="http://schemas.microsoft.com/office/2006/metadata/properties" xmlns:ns3="a58212f5-8137-4051-bc06-1bfb80b71c02" xmlns:ns4="392b583e-f67a-4bf7-a524-bbee4e48eaa0" targetNamespace="http://schemas.microsoft.com/office/2006/metadata/properties" ma:root="true" ma:fieldsID="b3cd37a324bd4370e90695630b4de9ff" ns3:_="" ns4:_="">
    <xsd:import namespace="a58212f5-8137-4051-bc06-1bfb80b71c02"/>
    <xsd:import namespace="392b583e-f67a-4bf7-a524-bbee4e48ea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212f5-8137-4051-bc06-1bfb80b71c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b583e-f67a-4bf7-a524-bbee4e48e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5DFBDC-A4E3-4065-B67A-7996AF975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212f5-8137-4051-bc06-1bfb80b71c02"/>
    <ds:schemaRef ds:uri="392b583e-f67a-4bf7-a524-bbee4e48e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B3A6B4-7574-4B64-AC9F-560CA0F8FD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E69539-000A-47F9-A5F3-B65C04E8CB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331</Characters>
  <Application>Microsoft Office Word</Application>
  <DocSecurity>0</DocSecurity>
  <Lines>2</Lines>
  <Paragraphs>1</Paragraphs>
  <ScaleCrop>false</ScaleCrop>
  <Company>City of Tempe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Keith</dc:creator>
  <cp:keywords/>
  <dc:description/>
  <cp:lastModifiedBy>Smith, Keith</cp:lastModifiedBy>
  <cp:revision>1</cp:revision>
  <dcterms:created xsi:type="dcterms:W3CDTF">2021-06-18T19:14:00Z</dcterms:created>
  <dcterms:modified xsi:type="dcterms:W3CDTF">2021-06-18T19:18:00Z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0x010100986F9CDFC538724B918234B834F76B51</vt:lpwstr>
  </property>
</Properties>
</file>