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35897" w14:textId="77777777" w:rsidR="00AB113E" w:rsidRDefault="00AB113E" w:rsidP="00AB113E">
      <w:pPr>
        <w:framePr w:hSpace="180" w:wrap="around" w:vAnchor="text" w:hAnchor="text" w:xAlign="right" w:y="447" w:anchorLock="1"/>
      </w:pPr>
    </w:p>
    <w:p w14:paraId="653A7564" w14:textId="77777777" w:rsidR="0097533A" w:rsidRPr="00477AD5" w:rsidRDefault="00963FCB" w:rsidP="00AB113E">
      <w:pPr>
        <w:rPr>
          <w:rFonts w:ascii="Arial Narrow" w:hAnsi="Arial Narrow" w:cs="Arial"/>
          <w:b/>
          <w:sz w:val="32"/>
          <w:szCs w:val="32"/>
        </w:rPr>
      </w:pPr>
      <w:bookmarkStart w:id="0" w:name="TempeLogo"/>
      <w:bookmarkEnd w:id="0"/>
      <w:r>
        <w:rPr>
          <w:rFonts w:ascii="Arial Narrow" w:hAnsi="Arial Narrow" w:cs="Arial"/>
          <w:b/>
          <w:noProof/>
          <w:sz w:val="32"/>
          <w:szCs w:val="32"/>
        </w:rPr>
        <w:drawing>
          <wp:anchor distT="0" distB="0" distL="114300" distR="114300" simplePos="0" relativeHeight="251660288" behindDoc="1" locked="0" layoutInCell="1" allowOverlap="1" wp14:anchorId="0B477054" wp14:editId="4EACEF5A">
            <wp:simplePos x="0" y="0"/>
            <wp:positionH relativeFrom="column">
              <wp:posOffset>5387340</wp:posOffset>
            </wp:positionH>
            <wp:positionV relativeFrom="paragraph">
              <wp:posOffset>-487045</wp:posOffset>
            </wp:positionV>
            <wp:extent cx="869950" cy="754380"/>
            <wp:effectExtent l="0" t="0" r="635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T Logo 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9950" cy="75438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Arial"/>
          <w:noProof/>
          <w:color w:val="000000"/>
          <w:sz w:val="28"/>
          <w:szCs w:val="28"/>
        </w:rPr>
        <mc:AlternateContent>
          <mc:Choice Requires="wps">
            <w:drawing>
              <wp:anchor distT="0" distB="0" distL="114300" distR="114300" simplePos="0" relativeHeight="251661312" behindDoc="0" locked="0" layoutInCell="1" allowOverlap="1" wp14:anchorId="5B67294F" wp14:editId="1FA89ED5">
                <wp:simplePos x="0" y="0"/>
                <wp:positionH relativeFrom="column">
                  <wp:posOffset>-65206</wp:posOffset>
                </wp:positionH>
                <wp:positionV relativeFrom="paragraph">
                  <wp:posOffset>330608</wp:posOffset>
                </wp:positionV>
                <wp:extent cx="6475863" cy="34119"/>
                <wp:effectExtent l="0" t="0" r="20320" b="23495"/>
                <wp:wrapNone/>
                <wp:docPr id="1" name="Straight Connector 1"/>
                <wp:cNvGraphicFramePr/>
                <a:graphic xmlns:a="http://schemas.openxmlformats.org/drawingml/2006/main">
                  <a:graphicData uri="http://schemas.microsoft.com/office/word/2010/wordprocessingShape">
                    <wps:wsp>
                      <wps:cNvCnPr/>
                      <wps:spPr>
                        <a:xfrm flipV="1">
                          <a:off x="0" y="0"/>
                          <a:ext cx="6475863" cy="341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A54E9E"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15pt,26.05pt" to="504.7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" strokecolor="black [3040]"/>
            </w:pict>
          </mc:Fallback>
        </mc:AlternateContent>
      </w:r>
      <w:r w:rsidR="0097533A" w:rsidRPr="00477AD5">
        <w:rPr>
          <w:rFonts w:ascii="Arial Narrow" w:hAnsi="Arial Narrow" w:cs="Arial"/>
          <w:b/>
          <w:sz w:val="32"/>
          <w:szCs w:val="32"/>
        </w:rPr>
        <w:t>PUBLIC MEETING AGENDA</w:t>
      </w:r>
    </w:p>
    <w:p w14:paraId="7A2E0E33" w14:textId="77777777" w:rsidR="00580E93" w:rsidRPr="00477AD5" w:rsidRDefault="00AB113E" w:rsidP="00A97FB2">
      <w:pPr>
        <w:spacing w:after="0" w:line="240" w:lineRule="auto"/>
        <w:ind w:left="-90"/>
        <w:jc w:val="center"/>
        <w:rPr>
          <w:rFonts w:ascii="Arial Narrow" w:hAnsi="Arial Narrow" w:cs="Arial"/>
          <w:b/>
          <w:sz w:val="32"/>
          <w:szCs w:val="32"/>
        </w:rPr>
      </w:pPr>
      <w:r w:rsidRPr="00477AD5">
        <w:rPr>
          <w:rFonts w:ascii="Arial Narrow" w:hAnsi="Arial Narrow" w:cs="Arial"/>
          <w:b/>
          <w:sz w:val="28"/>
          <w:szCs w:val="28"/>
        </w:rPr>
        <w:t xml:space="preserve">       </w:t>
      </w:r>
      <w:r w:rsidR="00580E93" w:rsidRPr="00477AD5">
        <w:rPr>
          <w:rFonts w:ascii="Arial Narrow" w:hAnsi="Arial Narrow" w:cs="Arial"/>
          <w:b/>
          <w:sz w:val="32"/>
          <w:szCs w:val="32"/>
        </w:rPr>
        <w:t xml:space="preserve">TEMPE </w:t>
      </w:r>
      <w:r w:rsidR="00580E93">
        <w:rPr>
          <w:rFonts w:ascii="Arial Narrow" w:hAnsi="Arial Narrow" w:cs="Arial"/>
          <w:b/>
          <w:sz w:val="32"/>
          <w:szCs w:val="32"/>
        </w:rPr>
        <w:t xml:space="preserve">FAMILY JUSTICE </w:t>
      </w:r>
      <w:r w:rsidR="00580E93" w:rsidRPr="00477AD5">
        <w:rPr>
          <w:rFonts w:ascii="Arial Narrow" w:hAnsi="Arial Narrow" w:cs="Arial"/>
          <w:b/>
          <w:sz w:val="32"/>
          <w:szCs w:val="32"/>
        </w:rPr>
        <w:t>COMMISSION</w:t>
      </w:r>
    </w:p>
    <w:p w14:paraId="53E3AD9E" w14:textId="09C1DEE6" w:rsidR="00580E93" w:rsidRPr="00477AD5" w:rsidRDefault="00580E93" w:rsidP="00A97FB2">
      <w:pPr>
        <w:spacing w:after="0" w:line="240" w:lineRule="auto"/>
        <w:ind w:left="-90"/>
        <w:jc w:val="center"/>
        <w:rPr>
          <w:rFonts w:ascii="Arial Narrow" w:hAnsi="Arial Narrow" w:cs="Arial"/>
          <w:b/>
          <w:sz w:val="28"/>
          <w:szCs w:val="28"/>
        </w:rPr>
      </w:pPr>
      <w:r>
        <w:rPr>
          <w:rFonts w:ascii="Arial Narrow" w:hAnsi="Arial Narrow" w:cs="Arial"/>
          <w:b/>
          <w:sz w:val="28"/>
          <w:szCs w:val="28"/>
        </w:rPr>
        <w:t>Tuesday</w:t>
      </w:r>
      <w:r w:rsidRPr="00477AD5">
        <w:rPr>
          <w:rFonts w:ascii="Arial Narrow" w:hAnsi="Arial Narrow" w:cs="Arial"/>
          <w:b/>
          <w:sz w:val="28"/>
          <w:szCs w:val="28"/>
        </w:rPr>
        <w:t>,</w:t>
      </w:r>
      <w:r w:rsidR="00DD3139">
        <w:rPr>
          <w:rFonts w:ascii="Arial Narrow" w:hAnsi="Arial Narrow" w:cs="Arial"/>
          <w:b/>
          <w:sz w:val="28"/>
          <w:szCs w:val="28"/>
        </w:rPr>
        <w:t xml:space="preserve"> </w:t>
      </w:r>
      <w:r w:rsidR="006B365B">
        <w:rPr>
          <w:rFonts w:ascii="Arial Narrow" w:hAnsi="Arial Narrow" w:cs="Arial"/>
          <w:b/>
          <w:sz w:val="28"/>
          <w:szCs w:val="28"/>
        </w:rPr>
        <w:t>March</w:t>
      </w:r>
      <w:r w:rsidR="003F36A5">
        <w:rPr>
          <w:rFonts w:ascii="Arial Narrow" w:hAnsi="Arial Narrow" w:cs="Arial"/>
          <w:b/>
          <w:sz w:val="28"/>
          <w:szCs w:val="28"/>
        </w:rPr>
        <w:t xml:space="preserve"> 16</w:t>
      </w:r>
      <w:r w:rsidRPr="00477AD5">
        <w:rPr>
          <w:rFonts w:ascii="Arial Narrow" w:hAnsi="Arial Narrow" w:cs="Arial"/>
          <w:b/>
          <w:sz w:val="28"/>
          <w:szCs w:val="28"/>
        </w:rPr>
        <w:t>, 20</w:t>
      </w:r>
      <w:r w:rsidR="00336720">
        <w:rPr>
          <w:rFonts w:ascii="Arial Narrow" w:hAnsi="Arial Narrow" w:cs="Arial"/>
          <w:b/>
          <w:sz w:val="28"/>
          <w:szCs w:val="28"/>
        </w:rPr>
        <w:t>2</w:t>
      </w:r>
      <w:r w:rsidR="00CF2688">
        <w:rPr>
          <w:rFonts w:ascii="Arial Narrow" w:hAnsi="Arial Narrow" w:cs="Arial"/>
          <w:b/>
          <w:sz w:val="28"/>
          <w:szCs w:val="28"/>
        </w:rPr>
        <w:t>1</w:t>
      </w:r>
    </w:p>
    <w:p w14:paraId="515DD060" w14:textId="302FC9A2" w:rsidR="0097533A" w:rsidRDefault="00F27417" w:rsidP="00A97FB2">
      <w:pPr>
        <w:spacing w:after="0" w:line="240" w:lineRule="auto"/>
        <w:ind w:left="-90"/>
        <w:jc w:val="center"/>
        <w:rPr>
          <w:rFonts w:ascii="Arial Narrow" w:hAnsi="Arial Narrow" w:cs="Arial"/>
          <w:b/>
          <w:sz w:val="28"/>
          <w:szCs w:val="28"/>
        </w:rPr>
      </w:pPr>
      <w:r>
        <w:rPr>
          <w:rFonts w:ascii="Arial Narrow" w:hAnsi="Arial Narrow" w:cs="Arial"/>
          <w:b/>
          <w:sz w:val="28"/>
          <w:szCs w:val="28"/>
        </w:rPr>
        <w:t>4</w:t>
      </w:r>
      <w:r w:rsidR="00840C76" w:rsidRPr="00477AD5">
        <w:rPr>
          <w:rFonts w:ascii="Arial Narrow" w:hAnsi="Arial Narrow" w:cs="Arial"/>
          <w:b/>
          <w:sz w:val="28"/>
          <w:szCs w:val="28"/>
        </w:rPr>
        <w:t xml:space="preserve">:00 – </w:t>
      </w:r>
      <w:r>
        <w:rPr>
          <w:rFonts w:ascii="Arial Narrow" w:hAnsi="Arial Narrow" w:cs="Arial"/>
          <w:b/>
          <w:sz w:val="28"/>
          <w:szCs w:val="28"/>
        </w:rPr>
        <w:t>6</w:t>
      </w:r>
      <w:r w:rsidR="0025235C">
        <w:rPr>
          <w:rFonts w:ascii="Arial Narrow" w:hAnsi="Arial Narrow" w:cs="Arial"/>
          <w:b/>
          <w:sz w:val="28"/>
          <w:szCs w:val="28"/>
        </w:rPr>
        <w:t>:</w:t>
      </w:r>
      <w:r w:rsidR="00A00C9F">
        <w:rPr>
          <w:rFonts w:ascii="Arial Narrow" w:hAnsi="Arial Narrow" w:cs="Arial"/>
          <w:b/>
          <w:sz w:val="28"/>
          <w:szCs w:val="28"/>
        </w:rPr>
        <w:t>0</w:t>
      </w:r>
      <w:r w:rsidR="00840C76" w:rsidRPr="00477AD5">
        <w:rPr>
          <w:rFonts w:ascii="Arial Narrow" w:hAnsi="Arial Narrow" w:cs="Arial"/>
          <w:b/>
          <w:sz w:val="28"/>
          <w:szCs w:val="28"/>
        </w:rPr>
        <w:t>0 PM</w:t>
      </w:r>
    </w:p>
    <w:p w14:paraId="4F564DC6" w14:textId="3CF28DFB" w:rsidR="00A97FB2" w:rsidRPr="00E128CB" w:rsidRDefault="00A97FB2" w:rsidP="0049302C">
      <w:pPr>
        <w:spacing w:after="0" w:line="240" w:lineRule="auto"/>
        <w:ind w:left="720"/>
        <w:jc w:val="center"/>
        <w:rPr>
          <w:rFonts w:ascii="Arial Narrow" w:hAnsi="Arial Narrow" w:cs="Arial"/>
          <w:b/>
          <w:sz w:val="28"/>
          <w:szCs w:val="28"/>
        </w:rPr>
      </w:pPr>
    </w:p>
    <w:p w14:paraId="3828438C" w14:textId="2BEBFE95" w:rsidR="00D4210E" w:rsidRPr="00E128CB" w:rsidRDefault="00230C1D" w:rsidP="00E128CB">
      <w:pPr>
        <w:jc w:val="center"/>
        <w:rPr>
          <w:rFonts w:ascii="Segoe UI" w:hAnsi="Segoe UI" w:cs="Segoe UI"/>
          <w:color w:val="252424"/>
          <w:sz w:val="28"/>
          <w:szCs w:val="28"/>
        </w:rPr>
      </w:pPr>
      <w:hyperlink r:id="rId12" w:tgtFrame="_blank" w:history="1">
        <w:r w:rsidR="00E128CB" w:rsidRPr="00E128CB">
          <w:rPr>
            <w:rStyle w:val="Hyperlink"/>
            <w:rFonts w:ascii="Arial Narrow" w:hAnsi="Arial Narrow" w:cs="Segoe UI Semibold"/>
            <w:color w:val="6264A7"/>
            <w:sz w:val="28"/>
            <w:szCs w:val="28"/>
          </w:rPr>
          <w:t>Click here to join the meeting</w:t>
        </w:r>
      </w:hyperlink>
      <w:r w:rsidR="000C5E97" w:rsidRPr="00E128CB">
        <w:rPr>
          <w:rFonts w:ascii="Arial Narrow" w:eastAsia="Times New Roman" w:hAnsi="Arial Narrow" w:cs="Segoe UI"/>
          <w:b/>
          <w:bCs/>
          <w:color w:val="252424"/>
          <w:sz w:val="28"/>
          <w:szCs w:val="28"/>
        </w:rPr>
        <w:br/>
      </w:r>
      <w:hyperlink r:id="rId13" w:anchor=" " w:tgtFrame="_blank" w:history="1">
        <w:r w:rsidR="00565BF2" w:rsidRPr="00E128CB">
          <w:rPr>
            <w:rStyle w:val="Hyperlink"/>
            <w:rFonts w:ascii="Arial Narrow" w:hAnsi="Arial Narrow" w:cs="Segoe UI"/>
            <w:color w:val="6264A7"/>
            <w:sz w:val="28"/>
            <w:szCs w:val="28"/>
          </w:rPr>
          <w:t>480-498-8745</w:t>
        </w:r>
      </w:hyperlink>
      <w:r w:rsidR="000C5E97" w:rsidRPr="00E128CB">
        <w:rPr>
          <w:rFonts w:ascii="Arial Narrow" w:eastAsia="Times New Roman" w:hAnsi="Arial Narrow" w:cs="Segoe UI"/>
          <w:b/>
          <w:bCs/>
          <w:color w:val="252424"/>
          <w:sz w:val="28"/>
          <w:szCs w:val="28"/>
        </w:rPr>
        <w:br/>
      </w:r>
      <w:r w:rsidR="00D4210E" w:rsidRPr="00E128CB">
        <w:rPr>
          <w:rFonts w:ascii="Arial Narrow" w:eastAsia="Times New Roman" w:hAnsi="Arial Narrow" w:cs="Segoe UI"/>
          <w:color w:val="252424"/>
          <w:sz w:val="28"/>
          <w:szCs w:val="28"/>
        </w:rPr>
        <w:t xml:space="preserve">Conference ID: </w:t>
      </w:r>
      <w:r w:rsidR="006B365B">
        <w:rPr>
          <w:rFonts w:ascii="Arial Narrow" w:hAnsi="Arial Narrow" w:cs="Segoe UI"/>
          <w:color w:val="252424"/>
          <w:sz w:val="28"/>
          <w:szCs w:val="28"/>
        </w:rPr>
        <w:t>278</w:t>
      </w:r>
      <w:r w:rsidR="00E128CB" w:rsidRPr="00E128CB">
        <w:rPr>
          <w:rFonts w:ascii="Arial Narrow" w:hAnsi="Arial Narrow" w:cs="Segoe UI"/>
          <w:color w:val="252424"/>
          <w:sz w:val="28"/>
          <w:szCs w:val="28"/>
        </w:rPr>
        <w:t xml:space="preserve"> </w:t>
      </w:r>
      <w:r w:rsidR="006B365B">
        <w:rPr>
          <w:rFonts w:ascii="Arial Narrow" w:hAnsi="Arial Narrow" w:cs="Segoe UI"/>
          <w:color w:val="252424"/>
          <w:sz w:val="28"/>
          <w:szCs w:val="28"/>
        </w:rPr>
        <w:t>142</w:t>
      </w:r>
      <w:r w:rsidR="00E128CB" w:rsidRPr="00E128CB">
        <w:rPr>
          <w:rFonts w:ascii="Arial Narrow" w:hAnsi="Arial Narrow" w:cs="Segoe UI"/>
          <w:color w:val="252424"/>
          <w:sz w:val="28"/>
          <w:szCs w:val="28"/>
        </w:rPr>
        <w:t xml:space="preserve"> </w:t>
      </w:r>
      <w:r w:rsidR="006B365B">
        <w:rPr>
          <w:rFonts w:ascii="Arial Narrow" w:hAnsi="Arial Narrow" w:cs="Segoe UI"/>
          <w:color w:val="252424"/>
          <w:sz w:val="28"/>
          <w:szCs w:val="28"/>
        </w:rPr>
        <w:t>122</w:t>
      </w:r>
      <w:r w:rsidR="00E128CB" w:rsidRPr="00E128CB">
        <w:rPr>
          <w:rFonts w:ascii="Arial Narrow" w:hAnsi="Arial Narrow" w:cs="Segoe UI"/>
          <w:color w:val="252424"/>
          <w:sz w:val="28"/>
          <w:szCs w:val="28"/>
        </w:rPr>
        <w:t>#</w:t>
      </w:r>
    </w:p>
    <w:p w14:paraId="403DA2FC" w14:textId="77777777" w:rsidR="00A97FB2" w:rsidRPr="00477AD5" w:rsidRDefault="00A97FB2" w:rsidP="0049302C">
      <w:pPr>
        <w:spacing w:after="0" w:line="240" w:lineRule="auto"/>
        <w:ind w:left="720"/>
        <w:jc w:val="center"/>
        <w:rPr>
          <w:rFonts w:ascii="Arial Narrow" w:hAnsi="Arial Narrow" w:cs="Arial"/>
          <w:b/>
          <w:sz w:val="28"/>
          <w:szCs w:val="28"/>
        </w:rPr>
      </w:pPr>
    </w:p>
    <w:p w14:paraId="3763D011" w14:textId="32B2B30D" w:rsidR="0097533A" w:rsidRDefault="00A00BF4" w:rsidP="000C5E97">
      <w:pPr>
        <w:spacing w:after="0" w:line="240" w:lineRule="auto"/>
        <w:ind w:left="360"/>
        <w:jc w:val="center"/>
        <w:rPr>
          <w:rFonts w:ascii="Arial Narrow" w:hAnsi="Arial Narrow" w:cs="Arial"/>
          <w:b/>
          <w:sz w:val="28"/>
          <w:szCs w:val="28"/>
        </w:rPr>
      </w:pPr>
      <w:r w:rsidRPr="00477AD5">
        <w:rPr>
          <w:rFonts w:ascii="Arial Narrow" w:hAnsi="Arial Narrow" w:cs="Arial"/>
          <w:b/>
          <w:sz w:val="28"/>
          <w:szCs w:val="28"/>
        </w:rPr>
        <w:t>AGENDA</w:t>
      </w:r>
    </w:p>
    <w:p w14:paraId="0C8BCB53" w14:textId="77777777" w:rsidR="00E128CB" w:rsidRPr="00477AD5" w:rsidRDefault="00E128CB" w:rsidP="000C5E97">
      <w:pPr>
        <w:spacing w:after="0" w:line="240" w:lineRule="auto"/>
        <w:ind w:left="360"/>
        <w:jc w:val="center"/>
        <w:rPr>
          <w:rFonts w:ascii="Arial Narrow" w:hAnsi="Arial Narrow" w:cs="Arial"/>
          <w:b/>
          <w:sz w:val="28"/>
          <w:szCs w:val="28"/>
        </w:rPr>
      </w:pPr>
    </w:p>
    <w:p w14:paraId="0B31EC94" w14:textId="50A20CB8" w:rsidR="0097533A" w:rsidRPr="00477AD5" w:rsidRDefault="0097533A" w:rsidP="00477AD5">
      <w:pPr>
        <w:spacing w:after="0" w:line="360" w:lineRule="auto"/>
        <w:jc w:val="center"/>
        <w:rPr>
          <w:rFonts w:ascii="Arial Narrow" w:hAnsi="Arial Narrow" w:cs="Arial"/>
          <w:b/>
          <w:sz w:val="24"/>
          <w:szCs w:val="24"/>
        </w:rPr>
      </w:pPr>
    </w:p>
    <w:p w14:paraId="4F08E7A8" w14:textId="6766B8E8" w:rsidR="00580E93" w:rsidRDefault="00580E93" w:rsidP="00580E93">
      <w:pPr>
        <w:pStyle w:val="ListParagraph"/>
        <w:numPr>
          <w:ilvl w:val="0"/>
          <w:numId w:val="1"/>
        </w:numPr>
        <w:spacing w:line="360" w:lineRule="auto"/>
        <w:rPr>
          <w:rFonts w:ascii="Arial Narrow" w:hAnsi="Arial Narrow" w:cs="Arial"/>
        </w:rPr>
      </w:pPr>
      <w:r w:rsidRPr="00477AD5">
        <w:rPr>
          <w:rFonts w:ascii="Arial Narrow" w:hAnsi="Arial Narrow" w:cs="Arial"/>
        </w:rPr>
        <w:t xml:space="preserve">Call to Order </w:t>
      </w:r>
      <w:r>
        <w:rPr>
          <w:rFonts w:ascii="Arial Narrow" w:hAnsi="Arial Narrow" w:cs="Arial"/>
        </w:rPr>
        <w:t>(</w:t>
      </w:r>
      <w:r w:rsidR="00471AAC">
        <w:rPr>
          <w:rFonts w:ascii="Arial Narrow" w:hAnsi="Arial Narrow" w:cs="Arial"/>
        </w:rPr>
        <w:t>3</w:t>
      </w:r>
      <w:r>
        <w:rPr>
          <w:rFonts w:ascii="Arial Narrow" w:hAnsi="Arial Narrow" w:cs="Arial"/>
        </w:rPr>
        <w:t xml:space="preserve"> minutes)</w:t>
      </w:r>
    </w:p>
    <w:p w14:paraId="23ABFADD" w14:textId="5C447E6E" w:rsidR="00580E93" w:rsidRPr="00477AD5" w:rsidRDefault="00580E93" w:rsidP="00580E93">
      <w:pPr>
        <w:pStyle w:val="ListParagraph"/>
        <w:numPr>
          <w:ilvl w:val="0"/>
          <w:numId w:val="1"/>
        </w:numPr>
        <w:spacing w:line="360" w:lineRule="auto"/>
        <w:rPr>
          <w:rFonts w:ascii="Arial Narrow" w:hAnsi="Arial Narrow" w:cs="Arial"/>
        </w:rPr>
      </w:pPr>
      <w:r>
        <w:rPr>
          <w:rFonts w:ascii="Arial Narrow" w:hAnsi="Arial Narrow" w:cs="Arial"/>
        </w:rPr>
        <w:t>Attendance (</w:t>
      </w:r>
      <w:r w:rsidR="00471AAC">
        <w:rPr>
          <w:rFonts w:ascii="Arial Narrow" w:hAnsi="Arial Narrow" w:cs="Arial"/>
        </w:rPr>
        <w:t>3</w:t>
      </w:r>
      <w:r>
        <w:rPr>
          <w:rFonts w:ascii="Arial Narrow" w:hAnsi="Arial Narrow" w:cs="Arial"/>
        </w:rPr>
        <w:t xml:space="preserve"> minutes)</w:t>
      </w:r>
    </w:p>
    <w:p w14:paraId="17C3BA2B" w14:textId="77777777" w:rsidR="00580E93" w:rsidRPr="00477AD5" w:rsidRDefault="00580E93" w:rsidP="00580E93">
      <w:pPr>
        <w:pStyle w:val="ListParagraph"/>
        <w:numPr>
          <w:ilvl w:val="0"/>
          <w:numId w:val="1"/>
        </w:numPr>
        <w:contextualSpacing w:val="0"/>
        <w:rPr>
          <w:rFonts w:ascii="Arial Narrow" w:hAnsi="Arial Narrow" w:cs="Arial"/>
        </w:rPr>
      </w:pPr>
      <w:r w:rsidRPr="00477AD5">
        <w:rPr>
          <w:rFonts w:ascii="Arial Narrow" w:hAnsi="Arial Narrow" w:cs="Arial"/>
        </w:rPr>
        <w:t xml:space="preserve">Public Appearances: </w:t>
      </w:r>
      <w:r w:rsidRPr="00477AD5">
        <w:rPr>
          <w:rFonts w:ascii="Arial Narrow" w:hAnsi="Arial Narrow" w:cs="Arial"/>
          <w:i/>
          <w:iCs/>
        </w:rPr>
        <w:t xml:space="preserve">The </w:t>
      </w:r>
      <w:r>
        <w:rPr>
          <w:rFonts w:ascii="Arial Narrow" w:hAnsi="Arial Narrow" w:cs="Arial"/>
          <w:i/>
          <w:iCs/>
        </w:rPr>
        <w:t>Tempe Family Justice</w:t>
      </w:r>
      <w:r w:rsidRPr="00477AD5">
        <w:rPr>
          <w:rFonts w:ascii="Arial Narrow" w:hAnsi="Arial Narrow" w:cs="Arial"/>
          <w:i/>
          <w:iCs/>
        </w:rPr>
        <w:t xml:space="preserve"> Commission welcomes public comment. According to the Arizona Open Meeting Law, the Commission may only discuss matters listed on its meeting agendas. Matters brought-up by the public under public appearances that are not listed on the meeting agenda cannot be discussed by the Commission. A three (3)-minute time limit per person will be in effect. </w:t>
      </w:r>
      <w:r>
        <w:rPr>
          <w:rFonts w:ascii="Arial Narrow" w:hAnsi="Arial Narrow" w:cs="Arial"/>
          <w:iCs/>
        </w:rPr>
        <w:t>(Time as needed)</w:t>
      </w:r>
    </w:p>
    <w:p w14:paraId="4AC9BAD8" w14:textId="77777777" w:rsidR="00580E93" w:rsidRPr="00477AD5" w:rsidRDefault="00580E93" w:rsidP="00580E93">
      <w:pPr>
        <w:pStyle w:val="ListParagraph"/>
        <w:contextualSpacing w:val="0"/>
        <w:rPr>
          <w:rFonts w:ascii="Arial Narrow" w:hAnsi="Arial Narrow" w:cs="Arial"/>
        </w:rPr>
      </w:pPr>
    </w:p>
    <w:p w14:paraId="3811C54A" w14:textId="5A8BC4A7" w:rsidR="00580E93" w:rsidRDefault="00580E93" w:rsidP="00580E93">
      <w:pPr>
        <w:pStyle w:val="ListParagraph"/>
        <w:numPr>
          <w:ilvl w:val="0"/>
          <w:numId w:val="1"/>
        </w:numPr>
        <w:spacing w:line="360" w:lineRule="auto"/>
        <w:rPr>
          <w:rFonts w:ascii="Arial Narrow" w:hAnsi="Arial Narrow" w:cs="Arial"/>
        </w:rPr>
      </w:pPr>
      <w:r>
        <w:rPr>
          <w:rFonts w:ascii="Arial Narrow" w:hAnsi="Arial Narrow" w:cs="Arial"/>
        </w:rPr>
        <w:t xml:space="preserve">Review and Approval </w:t>
      </w:r>
      <w:r w:rsidR="00F833E4">
        <w:rPr>
          <w:rFonts w:ascii="Arial Narrow" w:hAnsi="Arial Narrow" w:cs="Arial"/>
        </w:rPr>
        <w:t xml:space="preserve">of </w:t>
      </w:r>
      <w:r w:rsidR="00230C1D">
        <w:rPr>
          <w:rFonts w:ascii="Arial Narrow" w:hAnsi="Arial Narrow" w:cs="Arial"/>
        </w:rPr>
        <w:t>February</w:t>
      </w:r>
      <w:r w:rsidR="00471AAC">
        <w:rPr>
          <w:rFonts w:ascii="Arial Narrow" w:hAnsi="Arial Narrow" w:cs="Arial"/>
        </w:rPr>
        <w:t xml:space="preserve"> 1</w:t>
      </w:r>
      <w:r w:rsidR="00230C1D">
        <w:rPr>
          <w:rFonts w:ascii="Arial Narrow" w:hAnsi="Arial Narrow" w:cs="Arial"/>
        </w:rPr>
        <w:t>6</w:t>
      </w:r>
      <w:bookmarkStart w:id="1" w:name="_GoBack"/>
      <w:bookmarkEnd w:id="1"/>
      <w:r w:rsidR="00281CD9">
        <w:rPr>
          <w:rFonts w:ascii="Arial Narrow" w:hAnsi="Arial Narrow" w:cs="Arial"/>
        </w:rPr>
        <w:t>, 202</w:t>
      </w:r>
      <w:r w:rsidR="00471AAC">
        <w:rPr>
          <w:rFonts w:ascii="Arial Narrow" w:hAnsi="Arial Narrow" w:cs="Arial"/>
        </w:rPr>
        <w:t>1</w:t>
      </w:r>
      <w:r w:rsidR="00DD3139">
        <w:rPr>
          <w:rFonts w:ascii="Arial Narrow" w:hAnsi="Arial Narrow" w:cs="Arial"/>
        </w:rPr>
        <w:t xml:space="preserve"> </w:t>
      </w:r>
      <w:r>
        <w:rPr>
          <w:rFonts w:ascii="Arial Narrow" w:hAnsi="Arial Narrow" w:cs="Arial"/>
        </w:rPr>
        <w:t>Minutes (</w:t>
      </w:r>
      <w:r w:rsidR="00471AAC">
        <w:rPr>
          <w:rFonts w:ascii="Arial Narrow" w:hAnsi="Arial Narrow" w:cs="Arial"/>
        </w:rPr>
        <w:t>5</w:t>
      </w:r>
      <w:r>
        <w:rPr>
          <w:rFonts w:ascii="Arial Narrow" w:hAnsi="Arial Narrow" w:cs="Arial"/>
        </w:rPr>
        <w:t xml:space="preserve"> minutes)</w:t>
      </w:r>
    </w:p>
    <w:p w14:paraId="1553A70D" w14:textId="63ED0713" w:rsidR="00DE5A70" w:rsidRDefault="00580E93" w:rsidP="00DE5A70">
      <w:pPr>
        <w:pStyle w:val="ListParagraph"/>
        <w:numPr>
          <w:ilvl w:val="0"/>
          <w:numId w:val="1"/>
        </w:numPr>
        <w:spacing w:line="360" w:lineRule="auto"/>
        <w:rPr>
          <w:rFonts w:ascii="Arial Narrow" w:hAnsi="Arial Narrow" w:cs="Arial"/>
        </w:rPr>
      </w:pPr>
      <w:r>
        <w:rPr>
          <w:rFonts w:ascii="Arial Narrow" w:hAnsi="Arial Narrow" w:cs="Arial"/>
        </w:rPr>
        <w:t>Chair Remarks (</w:t>
      </w:r>
      <w:r w:rsidR="00A97FB2">
        <w:rPr>
          <w:rFonts w:ascii="Arial Narrow" w:hAnsi="Arial Narrow" w:cs="Arial"/>
        </w:rPr>
        <w:t>1</w:t>
      </w:r>
      <w:r w:rsidR="00471AAC">
        <w:rPr>
          <w:rFonts w:ascii="Arial Narrow" w:hAnsi="Arial Narrow" w:cs="Arial"/>
        </w:rPr>
        <w:t>5</w:t>
      </w:r>
      <w:r>
        <w:rPr>
          <w:rFonts w:ascii="Arial Narrow" w:hAnsi="Arial Narrow" w:cs="Arial"/>
        </w:rPr>
        <w:t xml:space="preserve"> minutes)</w:t>
      </w:r>
    </w:p>
    <w:p w14:paraId="173561D2" w14:textId="27A8F0AF" w:rsidR="006B365B" w:rsidRPr="006B365B" w:rsidRDefault="006B365B" w:rsidP="006B365B">
      <w:pPr>
        <w:pStyle w:val="ListParagraph"/>
        <w:numPr>
          <w:ilvl w:val="0"/>
          <w:numId w:val="1"/>
        </w:numPr>
        <w:spacing w:line="360" w:lineRule="auto"/>
        <w:rPr>
          <w:rFonts w:ascii="Arial Narrow" w:hAnsi="Arial Narrow" w:cs="Arial"/>
        </w:rPr>
      </w:pPr>
      <w:r>
        <w:rPr>
          <w:rFonts w:ascii="Arial Narrow" w:hAnsi="Arial Narrow" w:cs="Arial"/>
        </w:rPr>
        <w:t xml:space="preserve">Family </w:t>
      </w:r>
      <w:r w:rsidRPr="006B365B">
        <w:rPr>
          <w:rFonts w:ascii="Arial Narrow" w:hAnsi="Arial Narrow" w:cs="Arial"/>
        </w:rPr>
        <w:t>Advocacy Discussion, including editing and action for a proposed Family Advocacy Center letter of support</w:t>
      </w:r>
      <w:r w:rsidRPr="006B365B">
        <w:rPr>
          <w:rFonts w:ascii="Arial Narrow" w:hAnsi="Arial Narrow" w:cs="Arial"/>
        </w:rPr>
        <w:t xml:space="preserve"> </w:t>
      </w:r>
      <w:r w:rsidRPr="00686EC5">
        <w:rPr>
          <w:rFonts w:ascii="Arial Narrow" w:hAnsi="Arial Narrow" w:cs="Arial"/>
        </w:rPr>
        <w:t>(</w:t>
      </w:r>
      <w:r w:rsidR="00860B8E">
        <w:rPr>
          <w:rFonts w:ascii="Arial Narrow" w:hAnsi="Arial Narrow" w:cs="Arial"/>
        </w:rPr>
        <w:t>30</w:t>
      </w:r>
      <w:r w:rsidRPr="00686EC5">
        <w:rPr>
          <w:rFonts w:ascii="Arial Narrow" w:hAnsi="Arial Narrow" w:cs="Arial"/>
        </w:rPr>
        <w:t xml:space="preserve"> minutes)</w:t>
      </w:r>
    </w:p>
    <w:p w14:paraId="3A8A72BB" w14:textId="2DE479FF" w:rsidR="002666A4" w:rsidRDefault="00471AAC" w:rsidP="002666A4">
      <w:pPr>
        <w:pStyle w:val="ListParagraph"/>
        <w:numPr>
          <w:ilvl w:val="0"/>
          <w:numId w:val="1"/>
        </w:numPr>
        <w:spacing w:line="360" w:lineRule="auto"/>
        <w:rPr>
          <w:rFonts w:ascii="Arial Narrow" w:hAnsi="Arial Narrow" w:cs="Arial"/>
        </w:rPr>
      </w:pPr>
      <w:r>
        <w:rPr>
          <w:rFonts w:ascii="Arial Narrow" w:eastAsia="Times New Roman" w:hAnsi="Arial Narrow"/>
        </w:rPr>
        <w:t>Discuss, Edit and Possible Action for the Sexual Assault Awareness and Prevention Month Memorandum</w:t>
      </w:r>
      <w:r w:rsidR="00930CF3" w:rsidRPr="002666A4">
        <w:rPr>
          <w:rFonts w:ascii="Arial Narrow" w:hAnsi="Arial Narrow" w:cs="Arial"/>
        </w:rPr>
        <w:t xml:space="preserve"> </w:t>
      </w:r>
      <w:r w:rsidR="002666A4" w:rsidRPr="002666A4">
        <w:rPr>
          <w:rFonts w:ascii="Arial Narrow" w:hAnsi="Arial Narrow" w:cs="Arial"/>
        </w:rPr>
        <w:t>(</w:t>
      </w:r>
      <w:r>
        <w:rPr>
          <w:rFonts w:ascii="Arial Narrow" w:hAnsi="Arial Narrow" w:cs="Arial"/>
        </w:rPr>
        <w:t>2</w:t>
      </w:r>
      <w:r w:rsidR="00860B8E">
        <w:rPr>
          <w:rFonts w:ascii="Arial Narrow" w:hAnsi="Arial Narrow" w:cs="Arial"/>
        </w:rPr>
        <w:t>5</w:t>
      </w:r>
      <w:r w:rsidR="002666A4" w:rsidRPr="002666A4">
        <w:rPr>
          <w:rFonts w:ascii="Arial Narrow" w:hAnsi="Arial Narrow" w:cs="Arial"/>
        </w:rPr>
        <w:t xml:space="preserve"> min</w:t>
      </w:r>
      <w:r w:rsidR="002666A4">
        <w:rPr>
          <w:rFonts w:ascii="Arial Narrow" w:hAnsi="Arial Narrow" w:cs="Arial"/>
        </w:rPr>
        <w:t>utes</w:t>
      </w:r>
      <w:r w:rsidR="002666A4" w:rsidRPr="002666A4">
        <w:rPr>
          <w:rFonts w:ascii="Arial Narrow" w:hAnsi="Arial Narrow" w:cs="Arial"/>
        </w:rPr>
        <w:t>)</w:t>
      </w:r>
    </w:p>
    <w:p w14:paraId="5EFE244B" w14:textId="1E8072AA" w:rsidR="006B365B" w:rsidRDefault="006B365B" w:rsidP="00686EC5">
      <w:pPr>
        <w:pStyle w:val="ListParagraph"/>
        <w:numPr>
          <w:ilvl w:val="0"/>
          <w:numId w:val="1"/>
        </w:numPr>
        <w:spacing w:line="360" w:lineRule="auto"/>
        <w:contextualSpacing w:val="0"/>
        <w:rPr>
          <w:rFonts w:ascii="Arial Narrow" w:hAnsi="Arial Narrow" w:cs="Arial"/>
        </w:rPr>
      </w:pPr>
      <w:r>
        <w:rPr>
          <w:rFonts w:ascii="Arial Narrow" w:hAnsi="Arial Narrow" w:cs="Arial"/>
        </w:rPr>
        <w:t>Future Agenda Items (</w:t>
      </w:r>
      <w:r w:rsidR="00860B8E">
        <w:rPr>
          <w:rFonts w:ascii="Arial Narrow" w:hAnsi="Arial Narrow" w:cs="Arial"/>
        </w:rPr>
        <w:t>10</w:t>
      </w:r>
      <w:r>
        <w:rPr>
          <w:rFonts w:ascii="Arial Narrow" w:hAnsi="Arial Narrow" w:cs="Arial"/>
        </w:rPr>
        <w:t xml:space="preserve"> minutes)</w:t>
      </w:r>
    </w:p>
    <w:p w14:paraId="464738A7" w14:textId="4D9E8095" w:rsidR="001C32C9" w:rsidRPr="00686EC5" w:rsidRDefault="00471AAC" w:rsidP="00686EC5">
      <w:pPr>
        <w:pStyle w:val="ListParagraph"/>
        <w:numPr>
          <w:ilvl w:val="0"/>
          <w:numId w:val="1"/>
        </w:numPr>
        <w:spacing w:line="360" w:lineRule="auto"/>
        <w:rPr>
          <w:rFonts w:ascii="Arial Narrow" w:hAnsi="Arial Narrow" w:cs="Arial"/>
        </w:rPr>
      </w:pPr>
      <w:r>
        <w:rPr>
          <w:rFonts w:ascii="Arial Narrow" w:hAnsi="Arial Narrow" w:cs="Arial"/>
        </w:rPr>
        <w:t>Commission Member Updates</w:t>
      </w:r>
      <w:r w:rsidR="0033028D">
        <w:rPr>
          <w:rFonts w:ascii="Arial Narrow" w:hAnsi="Arial Narrow" w:cs="Arial"/>
        </w:rPr>
        <w:t xml:space="preserve"> </w:t>
      </w:r>
      <w:r w:rsidR="001C32C9" w:rsidRPr="00686EC5">
        <w:rPr>
          <w:rFonts w:ascii="Arial Narrow" w:hAnsi="Arial Narrow" w:cs="Arial"/>
        </w:rPr>
        <w:t>(</w:t>
      </w:r>
      <w:r>
        <w:rPr>
          <w:rFonts w:ascii="Arial Narrow" w:hAnsi="Arial Narrow" w:cs="Arial"/>
        </w:rPr>
        <w:t>25</w:t>
      </w:r>
      <w:r w:rsidR="001C32C9" w:rsidRPr="00686EC5">
        <w:rPr>
          <w:rFonts w:ascii="Arial Narrow" w:hAnsi="Arial Narrow" w:cs="Arial"/>
        </w:rPr>
        <w:t xml:space="preserve"> minutes)</w:t>
      </w:r>
    </w:p>
    <w:p w14:paraId="0C95D4DF" w14:textId="74F333E0" w:rsidR="00CF2688" w:rsidRDefault="00995B85" w:rsidP="00580E93">
      <w:pPr>
        <w:pStyle w:val="ListParagraph"/>
        <w:numPr>
          <w:ilvl w:val="0"/>
          <w:numId w:val="1"/>
        </w:numPr>
        <w:spacing w:line="360" w:lineRule="auto"/>
        <w:rPr>
          <w:rFonts w:ascii="Arial Narrow" w:hAnsi="Arial Narrow" w:cs="Arial"/>
        </w:rPr>
      </w:pPr>
      <w:r>
        <w:rPr>
          <w:rFonts w:ascii="Arial Narrow" w:hAnsi="Arial Narrow" w:cs="Arial"/>
        </w:rPr>
        <w:t>Adjournment (</w:t>
      </w:r>
      <w:r w:rsidR="00471AAC">
        <w:rPr>
          <w:rFonts w:ascii="Arial Narrow" w:hAnsi="Arial Narrow" w:cs="Arial"/>
        </w:rPr>
        <w:t>4</w:t>
      </w:r>
      <w:r>
        <w:rPr>
          <w:rFonts w:ascii="Arial Narrow" w:hAnsi="Arial Narrow" w:cs="Arial"/>
        </w:rPr>
        <w:t xml:space="preserve"> minutes)</w:t>
      </w:r>
    </w:p>
    <w:p w14:paraId="1E85B335" w14:textId="77777777" w:rsidR="00D87C6A" w:rsidRPr="00D87C6A" w:rsidRDefault="00D87C6A" w:rsidP="00D87C6A">
      <w:pPr>
        <w:spacing w:line="360" w:lineRule="auto"/>
        <w:rPr>
          <w:rFonts w:ascii="Arial Narrow" w:hAnsi="Arial Narrow" w:cs="Arial"/>
        </w:rPr>
      </w:pPr>
    </w:p>
    <w:p w14:paraId="6A8F01DD" w14:textId="68CCEDE5" w:rsidR="00902D0F" w:rsidRPr="00E42641" w:rsidRDefault="00540726" w:rsidP="00E42641">
      <w:pPr>
        <w:pBdr>
          <w:top w:val="single" w:sz="4" w:space="0" w:color="000000"/>
          <w:left w:val="single" w:sz="4" w:space="0" w:color="000000"/>
          <w:bottom w:val="single" w:sz="4" w:space="0" w:color="000000"/>
          <w:right w:val="single" w:sz="4" w:space="0" w:color="000000"/>
        </w:pBdr>
        <w:spacing w:line="277" w:lineRule="auto"/>
        <w:ind w:left="360" w:right="108"/>
        <w:jc w:val="both"/>
        <w:rPr>
          <w:rFonts w:ascii="Arial Narrow" w:hAnsi="Arial Narrow"/>
        </w:rPr>
      </w:pPr>
      <w:r w:rsidRPr="00540726">
        <w:rPr>
          <w:rFonts w:ascii="Arial Narrow" w:eastAsia="Arial" w:hAnsi="Arial Narrow" w:cs="Arial"/>
          <w:b/>
          <w:sz w:val="20"/>
        </w:rPr>
        <w:t xml:space="preserve">According to the Arizona Open Meeting Law, the Tempe </w:t>
      </w:r>
      <w:r>
        <w:rPr>
          <w:rFonts w:ascii="Arial Narrow" w:eastAsia="Arial" w:hAnsi="Arial Narrow" w:cs="Arial"/>
          <w:b/>
          <w:sz w:val="20"/>
        </w:rPr>
        <w:t xml:space="preserve">Family Justice </w:t>
      </w:r>
      <w:r w:rsidRPr="00540726">
        <w:rPr>
          <w:rFonts w:ascii="Arial Narrow" w:eastAsia="Arial" w:hAnsi="Arial Narrow" w:cs="Arial"/>
          <w:b/>
          <w:sz w:val="20"/>
        </w:rPr>
        <w:t xml:space="preserve">Commission may only discuss matters listed on the </w:t>
      </w:r>
      <w:r>
        <w:rPr>
          <w:rFonts w:ascii="Arial Narrow" w:eastAsia="Arial" w:hAnsi="Arial Narrow" w:cs="Arial"/>
          <w:b/>
          <w:sz w:val="20"/>
        </w:rPr>
        <w:t xml:space="preserve">Tempe Family Justice </w:t>
      </w:r>
      <w:r w:rsidRPr="00540726">
        <w:rPr>
          <w:rFonts w:ascii="Arial Narrow" w:eastAsia="Arial" w:hAnsi="Arial Narrow" w:cs="Arial"/>
          <w:b/>
          <w:sz w:val="20"/>
        </w:rPr>
        <w:t xml:space="preserve">Commission Agenda. The City of Tempe endeavors to make all public meetings accessible to persons with disabilities. With 48 hours advance notice, special assistance is available at public meetings for sight and/or hearing-impaired persons. Please call </w:t>
      </w:r>
      <w:r>
        <w:rPr>
          <w:rFonts w:ascii="Arial Narrow" w:eastAsia="Arial" w:hAnsi="Arial Narrow" w:cs="Arial"/>
          <w:b/>
          <w:sz w:val="20"/>
        </w:rPr>
        <w:t xml:space="preserve">Paul Bentley </w:t>
      </w:r>
      <w:r w:rsidRPr="00540726">
        <w:rPr>
          <w:rFonts w:ascii="Arial Narrow" w:eastAsia="Arial" w:hAnsi="Arial Narrow" w:cs="Arial"/>
          <w:b/>
          <w:sz w:val="20"/>
        </w:rPr>
        <w:t>at 480-</w:t>
      </w:r>
      <w:r>
        <w:rPr>
          <w:rFonts w:ascii="Arial Narrow" w:eastAsia="Arial" w:hAnsi="Arial Narrow" w:cs="Arial"/>
          <w:b/>
          <w:sz w:val="20"/>
        </w:rPr>
        <w:t>350</w:t>
      </w:r>
      <w:r w:rsidRPr="00540726">
        <w:rPr>
          <w:rFonts w:ascii="Arial Narrow" w:eastAsia="Arial" w:hAnsi="Arial Narrow" w:cs="Arial"/>
          <w:b/>
          <w:sz w:val="20"/>
        </w:rPr>
        <w:t>-</w:t>
      </w:r>
      <w:r>
        <w:rPr>
          <w:rFonts w:ascii="Arial Narrow" w:eastAsia="Arial" w:hAnsi="Arial Narrow" w:cs="Arial"/>
          <w:b/>
          <w:sz w:val="20"/>
        </w:rPr>
        <w:t>5426</w:t>
      </w:r>
      <w:r w:rsidRPr="00540726">
        <w:rPr>
          <w:rFonts w:ascii="Arial Narrow" w:eastAsia="Arial" w:hAnsi="Arial Narrow" w:cs="Arial"/>
          <w:b/>
          <w:sz w:val="20"/>
        </w:rPr>
        <w:t xml:space="preserve"> (voice) or </w:t>
      </w:r>
      <w:r w:rsidR="003F36A5">
        <w:rPr>
          <w:rFonts w:ascii="Arial Narrow" w:eastAsia="Arial" w:hAnsi="Arial Narrow" w:cs="Arial"/>
          <w:b/>
          <w:sz w:val="20"/>
        </w:rPr>
        <w:t>Ami Johnson</w:t>
      </w:r>
      <w:r w:rsidR="00281CD9">
        <w:rPr>
          <w:rFonts w:ascii="Arial Narrow" w:eastAsia="Arial" w:hAnsi="Arial Narrow" w:cs="Arial"/>
          <w:b/>
          <w:sz w:val="20"/>
        </w:rPr>
        <w:t xml:space="preserve"> 480-</w:t>
      </w:r>
      <w:r w:rsidR="003F36A5">
        <w:rPr>
          <w:rFonts w:ascii="Arial Narrow" w:eastAsia="Arial" w:hAnsi="Arial Narrow" w:cs="Arial"/>
          <w:b/>
          <w:sz w:val="20"/>
        </w:rPr>
        <w:t>858-2517</w:t>
      </w:r>
      <w:r w:rsidRPr="00540726">
        <w:rPr>
          <w:rFonts w:ascii="Arial Narrow" w:eastAsia="Arial" w:hAnsi="Arial Narrow" w:cs="Arial"/>
          <w:b/>
          <w:sz w:val="20"/>
        </w:rPr>
        <w:t xml:space="preserve"> (voice), or Relay users: 7-1-1, to request an accommodation to participate in the Tempe </w:t>
      </w:r>
      <w:r>
        <w:rPr>
          <w:rFonts w:ascii="Arial Narrow" w:eastAsia="Arial" w:hAnsi="Arial Narrow" w:cs="Arial"/>
          <w:b/>
          <w:sz w:val="20"/>
        </w:rPr>
        <w:t xml:space="preserve">Family Justice </w:t>
      </w:r>
      <w:r w:rsidRPr="00540726">
        <w:rPr>
          <w:rFonts w:ascii="Arial Narrow" w:eastAsia="Arial" w:hAnsi="Arial Narrow" w:cs="Arial"/>
          <w:b/>
          <w:sz w:val="20"/>
        </w:rPr>
        <w:t>Commission meeting</w:t>
      </w:r>
      <w:r>
        <w:rPr>
          <w:rFonts w:ascii="Arial Narrow" w:eastAsia="Arial" w:hAnsi="Arial Narrow" w:cs="Arial"/>
          <w:b/>
          <w:sz w:val="20"/>
        </w:rPr>
        <w:t>.</w:t>
      </w:r>
    </w:p>
    <w:sectPr w:rsidR="00902D0F" w:rsidRPr="00E42641" w:rsidSect="00AB113E">
      <w:headerReference w:type="even" r:id="rId14"/>
      <w:headerReference w:type="default" r:id="rId15"/>
      <w:footerReference w:type="even" r:id="rId16"/>
      <w:footerReference w:type="default" r:id="rId17"/>
      <w:headerReference w:type="first" r:id="rId18"/>
      <w:footerReference w:type="firs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27AF0" w14:textId="77777777" w:rsidR="00C15E55" w:rsidRDefault="00C15E55" w:rsidP="00C209F1">
      <w:pPr>
        <w:spacing w:after="0" w:line="240" w:lineRule="auto"/>
      </w:pPr>
      <w:r>
        <w:separator/>
      </w:r>
    </w:p>
  </w:endnote>
  <w:endnote w:type="continuationSeparator" w:id="0">
    <w:p w14:paraId="77993E40" w14:textId="77777777" w:rsidR="00C15E55" w:rsidRDefault="00C15E55" w:rsidP="00C2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0CA23" w14:textId="77777777" w:rsidR="00DD2A99" w:rsidRDefault="00DD2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165E" w14:textId="77777777" w:rsidR="00DD2A99" w:rsidRDefault="00DD2A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7B34E" w14:textId="77777777" w:rsidR="00DD2A99" w:rsidRDefault="00DD2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2ADC3" w14:textId="77777777" w:rsidR="00C15E55" w:rsidRDefault="00C15E55" w:rsidP="00C209F1">
      <w:pPr>
        <w:spacing w:after="0" w:line="240" w:lineRule="auto"/>
      </w:pPr>
      <w:r>
        <w:separator/>
      </w:r>
    </w:p>
  </w:footnote>
  <w:footnote w:type="continuationSeparator" w:id="0">
    <w:p w14:paraId="02F620A7" w14:textId="77777777" w:rsidR="00C15E55" w:rsidRDefault="00C15E55" w:rsidP="00C20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82F73" w14:textId="6B45930D" w:rsidR="001E48BC" w:rsidRDefault="001E4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D8CF4" w14:textId="348B3E94" w:rsidR="001E48BC" w:rsidRPr="00410F8B" w:rsidRDefault="001E48BC">
    <w:pPr>
      <w:pStyle w:val="Header"/>
      <w:rPr>
        <w:rFonts w:ascii="Arial Narrow" w:hAnsi="Arial Narrow"/>
        <w:b/>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A3ED4" w14:textId="52AA532C" w:rsidR="001E48BC" w:rsidRDefault="001E4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C03"/>
    <w:multiLevelType w:val="hybridMultilevel"/>
    <w:tmpl w:val="D5EAF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2737E6"/>
    <w:multiLevelType w:val="hybridMultilevel"/>
    <w:tmpl w:val="FED04072"/>
    <w:lvl w:ilvl="0" w:tplc="4432B104">
      <w:start w:val="1"/>
      <w:numFmt w:val="decimal"/>
      <w:lvlText w:val="%1."/>
      <w:lvlJc w:val="left"/>
      <w:pPr>
        <w:ind w:left="720" w:hanging="360"/>
      </w:pPr>
      <w:rPr>
        <w:b w:val="0"/>
      </w:rPr>
    </w:lvl>
    <w:lvl w:ilvl="1" w:tplc="56F2FC84">
      <w:start w:val="1"/>
      <w:numFmt w:val="bullet"/>
      <w:lvlText w:val=""/>
      <w:lvlJc w:val="left"/>
      <w:pPr>
        <w:ind w:left="1440" w:hanging="360"/>
      </w:pPr>
      <w:rPr>
        <w:rFonts w:ascii="Symbol" w:hAnsi="Symbol" w:hint="default"/>
        <w:b/>
        <w:color w:val="auto"/>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2632C"/>
    <w:multiLevelType w:val="hybridMultilevel"/>
    <w:tmpl w:val="D59C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D7D04"/>
    <w:multiLevelType w:val="hybridMultilevel"/>
    <w:tmpl w:val="9B2A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433785"/>
    <w:multiLevelType w:val="hybridMultilevel"/>
    <w:tmpl w:val="426C9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1EE4B87"/>
    <w:multiLevelType w:val="hybridMultilevel"/>
    <w:tmpl w:val="9574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EC45AB"/>
    <w:multiLevelType w:val="hybridMultilevel"/>
    <w:tmpl w:val="0778D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453307D"/>
    <w:multiLevelType w:val="multilevel"/>
    <w:tmpl w:val="DC0E88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B924982"/>
    <w:multiLevelType w:val="hybridMultilevel"/>
    <w:tmpl w:val="1BD62BB2"/>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15:restartNumberingAfterBreak="0">
    <w:nsid w:val="5CE03F03"/>
    <w:multiLevelType w:val="hybridMultilevel"/>
    <w:tmpl w:val="8000F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6C4947"/>
    <w:multiLevelType w:val="hybridMultilevel"/>
    <w:tmpl w:val="342E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8B12666"/>
    <w:multiLevelType w:val="hybridMultilevel"/>
    <w:tmpl w:val="8A1E42C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719814F8"/>
    <w:multiLevelType w:val="hybridMultilevel"/>
    <w:tmpl w:val="57F6E55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46C2620"/>
    <w:multiLevelType w:val="hybridMultilevel"/>
    <w:tmpl w:val="BB261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6"/>
  </w:num>
  <w:num w:numId="9">
    <w:abstractNumId w:val="8"/>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4"/>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33A"/>
    <w:rsid w:val="00007AD3"/>
    <w:rsid w:val="000330CA"/>
    <w:rsid w:val="00062ED6"/>
    <w:rsid w:val="00064EB3"/>
    <w:rsid w:val="0008110B"/>
    <w:rsid w:val="000B3C9A"/>
    <w:rsid w:val="000C5E97"/>
    <w:rsid w:val="000D2CEA"/>
    <w:rsid w:val="000D67ED"/>
    <w:rsid w:val="001174DD"/>
    <w:rsid w:val="00121E4D"/>
    <w:rsid w:val="001270F1"/>
    <w:rsid w:val="00135DBE"/>
    <w:rsid w:val="00166480"/>
    <w:rsid w:val="001809D9"/>
    <w:rsid w:val="00185571"/>
    <w:rsid w:val="001B32C5"/>
    <w:rsid w:val="001C0F53"/>
    <w:rsid w:val="001C32C9"/>
    <w:rsid w:val="001C76CF"/>
    <w:rsid w:val="001D220D"/>
    <w:rsid w:val="001E48BC"/>
    <w:rsid w:val="00204B42"/>
    <w:rsid w:val="00230C1D"/>
    <w:rsid w:val="00233A29"/>
    <w:rsid w:val="00245BE5"/>
    <w:rsid w:val="0025235C"/>
    <w:rsid w:val="00261781"/>
    <w:rsid w:val="002666A4"/>
    <w:rsid w:val="00281CD9"/>
    <w:rsid w:val="002A3681"/>
    <w:rsid w:val="002B1D59"/>
    <w:rsid w:val="002F0BDC"/>
    <w:rsid w:val="002F77A9"/>
    <w:rsid w:val="003049A2"/>
    <w:rsid w:val="00314A29"/>
    <w:rsid w:val="0033028D"/>
    <w:rsid w:val="00336720"/>
    <w:rsid w:val="00350A6B"/>
    <w:rsid w:val="003545FC"/>
    <w:rsid w:val="003727D7"/>
    <w:rsid w:val="003736AF"/>
    <w:rsid w:val="00375BA1"/>
    <w:rsid w:val="003A6B73"/>
    <w:rsid w:val="003A7CD3"/>
    <w:rsid w:val="003C218B"/>
    <w:rsid w:val="003D6BCC"/>
    <w:rsid w:val="003E0BFB"/>
    <w:rsid w:val="003E65F6"/>
    <w:rsid w:val="003F36A5"/>
    <w:rsid w:val="00410F8B"/>
    <w:rsid w:val="004263F1"/>
    <w:rsid w:val="004331C3"/>
    <w:rsid w:val="00435786"/>
    <w:rsid w:val="004666E1"/>
    <w:rsid w:val="00471AAC"/>
    <w:rsid w:val="00472FB1"/>
    <w:rsid w:val="00477AD5"/>
    <w:rsid w:val="00486420"/>
    <w:rsid w:val="0049302C"/>
    <w:rsid w:val="004948CF"/>
    <w:rsid w:val="0050439F"/>
    <w:rsid w:val="00514538"/>
    <w:rsid w:val="00533B58"/>
    <w:rsid w:val="00540726"/>
    <w:rsid w:val="0055266E"/>
    <w:rsid w:val="00565BF2"/>
    <w:rsid w:val="005769F4"/>
    <w:rsid w:val="00580E93"/>
    <w:rsid w:val="005A151F"/>
    <w:rsid w:val="005C53A6"/>
    <w:rsid w:val="005D2182"/>
    <w:rsid w:val="005F29DA"/>
    <w:rsid w:val="00655F9F"/>
    <w:rsid w:val="00660AAF"/>
    <w:rsid w:val="00663CA4"/>
    <w:rsid w:val="00686EC5"/>
    <w:rsid w:val="00695B26"/>
    <w:rsid w:val="006A2FBD"/>
    <w:rsid w:val="006B365B"/>
    <w:rsid w:val="006D0E71"/>
    <w:rsid w:val="006E247E"/>
    <w:rsid w:val="006F05D0"/>
    <w:rsid w:val="006F5E11"/>
    <w:rsid w:val="007A6D78"/>
    <w:rsid w:val="007C0AC2"/>
    <w:rsid w:val="007F11C1"/>
    <w:rsid w:val="00812AE3"/>
    <w:rsid w:val="00816949"/>
    <w:rsid w:val="00816CD5"/>
    <w:rsid w:val="00840C76"/>
    <w:rsid w:val="008456ED"/>
    <w:rsid w:val="00853705"/>
    <w:rsid w:val="00860B8E"/>
    <w:rsid w:val="00867FDC"/>
    <w:rsid w:val="008761A9"/>
    <w:rsid w:val="00880042"/>
    <w:rsid w:val="00881F81"/>
    <w:rsid w:val="0089310F"/>
    <w:rsid w:val="008B2986"/>
    <w:rsid w:val="008C60B8"/>
    <w:rsid w:val="008D5ECC"/>
    <w:rsid w:val="008E004F"/>
    <w:rsid w:val="008E31E6"/>
    <w:rsid w:val="008E7971"/>
    <w:rsid w:val="00902D0F"/>
    <w:rsid w:val="00922E15"/>
    <w:rsid w:val="00923F86"/>
    <w:rsid w:val="00930CF3"/>
    <w:rsid w:val="0095288A"/>
    <w:rsid w:val="0096064F"/>
    <w:rsid w:val="00963FCB"/>
    <w:rsid w:val="0097533A"/>
    <w:rsid w:val="00984D93"/>
    <w:rsid w:val="00984F42"/>
    <w:rsid w:val="00995B85"/>
    <w:rsid w:val="009A1020"/>
    <w:rsid w:val="009E1861"/>
    <w:rsid w:val="009F47A3"/>
    <w:rsid w:val="009F4F1B"/>
    <w:rsid w:val="00A00BF4"/>
    <w:rsid w:val="00A00C9F"/>
    <w:rsid w:val="00A05929"/>
    <w:rsid w:val="00A15B73"/>
    <w:rsid w:val="00A207FD"/>
    <w:rsid w:val="00A216A8"/>
    <w:rsid w:val="00A36500"/>
    <w:rsid w:val="00A60075"/>
    <w:rsid w:val="00A66051"/>
    <w:rsid w:val="00A744F2"/>
    <w:rsid w:val="00A764AF"/>
    <w:rsid w:val="00A97FB2"/>
    <w:rsid w:val="00AA0B29"/>
    <w:rsid w:val="00AB113E"/>
    <w:rsid w:val="00AC2529"/>
    <w:rsid w:val="00AD21CE"/>
    <w:rsid w:val="00AD64E3"/>
    <w:rsid w:val="00AF49F7"/>
    <w:rsid w:val="00B10B68"/>
    <w:rsid w:val="00B45088"/>
    <w:rsid w:val="00B57287"/>
    <w:rsid w:val="00B80CAD"/>
    <w:rsid w:val="00BA0AAB"/>
    <w:rsid w:val="00BA59EC"/>
    <w:rsid w:val="00BB6B77"/>
    <w:rsid w:val="00BE65A7"/>
    <w:rsid w:val="00BF374D"/>
    <w:rsid w:val="00BF6DA3"/>
    <w:rsid w:val="00C12D45"/>
    <w:rsid w:val="00C15E55"/>
    <w:rsid w:val="00C172C6"/>
    <w:rsid w:val="00C209F1"/>
    <w:rsid w:val="00C226CF"/>
    <w:rsid w:val="00C24BCF"/>
    <w:rsid w:val="00C34A6E"/>
    <w:rsid w:val="00C36AA1"/>
    <w:rsid w:val="00C62AE2"/>
    <w:rsid w:val="00C75D80"/>
    <w:rsid w:val="00C80B35"/>
    <w:rsid w:val="00CA46F0"/>
    <w:rsid w:val="00CE2EC1"/>
    <w:rsid w:val="00CF2688"/>
    <w:rsid w:val="00CF65CC"/>
    <w:rsid w:val="00CF7A50"/>
    <w:rsid w:val="00CF7FEE"/>
    <w:rsid w:val="00D13962"/>
    <w:rsid w:val="00D4210E"/>
    <w:rsid w:val="00D55305"/>
    <w:rsid w:val="00D76C7E"/>
    <w:rsid w:val="00D81BE2"/>
    <w:rsid w:val="00D87C6A"/>
    <w:rsid w:val="00DC30BF"/>
    <w:rsid w:val="00DC7585"/>
    <w:rsid w:val="00DD2A99"/>
    <w:rsid w:val="00DD3139"/>
    <w:rsid w:val="00DD7CA2"/>
    <w:rsid w:val="00DE5A70"/>
    <w:rsid w:val="00DE6656"/>
    <w:rsid w:val="00E001B2"/>
    <w:rsid w:val="00E11CEE"/>
    <w:rsid w:val="00E128CB"/>
    <w:rsid w:val="00E42641"/>
    <w:rsid w:val="00E43414"/>
    <w:rsid w:val="00E55B71"/>
    <w:rsid w:val="00E637EA"/>
    <w:rsid w:val="00E76BAB"/>
    <w:rsid w:val="00E90AFD"/>
    <w:rsid w:val="00E9535C"/>
    <w:rsid w:val="00EA2D69"/>
    <w:rsid w:val="00EC249B"/>
    <w:rsid w:val="00EC5503"/>
    <w:rsid w:val="00ED4E28"/>
    <w:rsid w:val="00EE3FCD"/>
    <w:rsid w:val="00F2123F"/>
    <w:rsid w:val="00F27417"/>
    <w:rsid w:val="00F505A0"/>
    <w:rsid w:val="00F833E4"/>
    <w:rsid w:val="00F858B8"/>
    <w:rsid w:val="00FA0E49"/>
    <w:rsid w:val="00FE5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613F61"/>
  <w15:docId w15:val="{F30A8485-DCE9-4069-928D-D547125F2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33A"/>
    <w:rPr>
      <w:rFonts w:ascii="Tahoma" w:hAnsi="Tahoma" w:cs="Tahoma"/>
      <w:sz w:val="16"/>
      <w:szCs w:val="16"/>
    </w:rPr>
  </w:style>
  <w:style w:type="paragraph" w:styleId="ListParagraph">
    <w:name w:val="List Paragraph"/>
    <w:basedOn w:val="Normal"/>
    <w:uiPriority w:val="34"/>
    <w:qFormat/>
    <w:rsid w:val="0097533A"/>
    <w:pPr>
      <w:spacing w:after="0" w:line="240" w:lineRule="auto"/>
      <w:ind w:left="720"/>
      <w:contextualSpacing/>
    </w:pPr>
    <w:rPr>
      <w:sz w:val="24"/>
      <w:szCs w:val="24"/>
    </w:rPr>
  </w:style>
  <w:style w:type="paragraph" w:customStyle="1" w:styleId="Default">
    <w:name w:val="Default"/>
    <w:rsid w:val="00E001B2"/>
    <w:pPr>
      <w:autoSpaceDE w:val="0"/>
      <w:autoSpaceDN w:val="0"/>
      <w:adjustRightInd w:val="0"/>
      <w:spacing w:after="0" w:line="240" w:lineRule="auto"/>
    </w:pPr>
    <w:rPr>
      <w:rFonts w:ascii="Arial" w:hAnsi="Arial" w:cs="Arial"/>
      <w:color w:val="000000"/>
      <w:sz w:val="24"/>
      <w:szCs w:val="24"/>
    </w:rPr>
  </w:style>
  <w:style w:type="paragraph" w:customStyle="1" w:styleId="TempeLTR">
    <w:name w:val="TempeLTR"/>
    <w:basedOn w:val="Normal"/>
    <w:rsid w:val="00AB113E"/>
    <w:pPr>
      <w:spacing w:after="0" w:line="240" w:lineRule="auto"/>
    </w:pPr>
    <w:rPr>
      <w:rFonts w:ascii="Arial" w:eastAsia="Times New Roman" w:hAnsi="Arial" w:cs="Times New Roman"/>
      <w:sz w:val="20"/>
      <w:szCs w:val="20"/>
    </w:rPr>
  </w:style>
  <w:style w:type="character" w:styleId="Hyperlink">
    <w:name w:val="Hyperlink"/>
    <w:basedOn w:val="DefaultParagraphFont"/>
    <w:uiPriority w:val="99"/>
    <w:unhideWhenUsed/>
    <w:rsid w:val="00AB113E"/>
    <w:rPr>
      <w:color w:val="auto"/>
      <w:u w:val="single"/>
    </w:rPr>
  </w:style>
  <w:style w:type="paragraph" w:styleId="Header">
    <w:name w:val="header"/>
    <w:basedOn w:val="Normal"/>
    <w:link w:val="HeaderChar"/>
    <w:uiPriority w:val="99"/>
    <w:unhideWhenUsed/>
    <w:rsid w:val="00C20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9F1"/>
  </w:style>
  <w:style w:type="paragraph" w:styleId="Footer">
    <w:name w:val="footer"/>
    <w:basedOn w:val="Normal"/>
    <w:link w:val="FooterChar"/>
    <w:uiPriority w:val="99"/>
    <w:unhideWhenUsed/>
    <w:rsid w:val="00C20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9F1"/>
  </w:style>
  <w:style w:type="character" w:styleId="FollowedHyperlink">
    <w:name w:val="FollowedHyperlink"/>
    <w:basedOn w:val="DefaultParagraphFont"/>
    <w:uiPriority w:val="99"/>
    <w:semiHidden/>
    <w:unhideWhenUsed/>
    <w:rsid w:val="00E90AFD"/>
    <w:rPr>
      <w:color w:val="800080" w:themeColor="followedHyperlink"/>
      <w:u w:val="single"/>
    </w:rPr>
  </w:style>
  <w:style w:type="character" w:styleId="UnresolvedMention">
    <w:name w:val="Unresolved Mention"/>
    <w:basedOn w:val="DefaultParagraphFont"/>
    <w:uiPriority w:val="99"/>
    <w:semiHidden/>
    <w:unhideWhenUsed/>
    <w:rsid w:val="006B3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90743">
      <w:bodyDiv w:val="1"/>
      <w:marLeft w:val="0"/>
      <w:marRight w:val="0"/>
      <w:marTop w:val="0"/>
      <w:marBottom w:val="0"/>
      <w:divBdr>
        <w:top w:val="none" w:sz="0" w:space="0" w:color="auto"/>
        <w:left w:val="none" w:sz="0" w:space="0" w:color="auto"/>
        <w:bottom w:val="none" w:sz="0" w:space="0" w:color="auto"/>
        <w:right w:val="none" w:sz="0" w:space="0" w:color="auto"/>
      </w:divBdr>
    </w:div>
    <w:div w:id="228228371">
      <w:bodyDiv w:val="1"/>
      <w:marLeft w:val="0"/>
      <w:marRight w:val="0"/>
      <w:marTop w:val="0"/>
      <w:marBottom w:val="0"/>
      <w:divBdr>
        <w:top w:val="none" w:sz="0" w:space="0" w:color="auto"/>
        <w:left w:val="none" w:sz="0" w:space="0" w:color="auto"/>
        <w:bottom w:val="none" w:sz="0" w:space="0" w:color="auto"/>
        <w:right w:val="none" w:sz="0" w:space="0" w:color="auto"/>
      </w:divBdr>
    </w:div>
    <w:div w:id="352733255">
      <w:bodyDiv w:val="1"/>
      <w:marLeft w:val="0"/>
      <w:marRight w:val="0"/>
      <w:marTop w:val="0"/>
      <w:marBottom w:val="0"/>
      <w:divBdr>
        <w:top w:val="none" w:sz="0" w:space="0" w:color="auto"/>
        <w:left w:val="none" w:sz="0" w:space="0" w:color="auto"/>
        <w:bottom w:val="none" w:sz="0" w:space="0" w:color="auto"/>
        <w:right w:val="none" w:sz="0" w:space="0" w:color="auto"/>
      </w:divBdr>
    </w:div>
    <w:div w:id="407774178">
      <w:bodyDiv w:val="1"/>
      <w:marLeft w:val="0"/>
      <w:marRight w:val="0"/>
      <w:marTop w:val="0"/>
      <w:marBottom w:val="0"/>
      <w:divBdr>
        <w:top w:val="none" w:sz="0" w:space="0" w:color="auto"/>
        <w:left w:val="none" w:sz="0" w:space="0" w:color="auto"/>
        <w:bottom w:val="none" w:sz="0" w:space="0" w:color="auto"/>
        <w:right w:val="none" w:sz="0" w:space="0" w:color="auto"/>
      </w:divBdr>
    </w:div>
    <w:div w:id="625504834">
      <w:bodyDiv w:val="1"/>
      <w:marLeft w:val="0"/>
      <w:marRight w:val="0"/>
      <w:marTop w:val="0"/>
      <w:marBottom w:val="0"/>
      <w:divBdr>
        <w:top w:val="none" w:sz="0" w:space="0" w:color="auto"/>
        <w:left w:val="none" w:sz="0" w:space="0" w:color="auto"/>
        <w:bottom w:val="none" w:sz="0" w:space="0" w:color="auto"/>
        <w:right w:val="none" w:sz="0" w:space="0" w:color="auto"/>
      </w:divBdr>
    </w:div>
    <w:div w:id="640230297">
      <w:bodyDiv w:val="1"/>
      <w:marLeft w:val="0"/>
      <w:marRight w:val="0"/>
      <w:marTop w:val="0"/>
      <w:marBottom w:val="0"/>
      <w:divBdr>
        <w:top w:val="none" w:sz="0" w:space="0" w:color="auto"/>
        <w:left w:val="none" w:sz="0" w:space="0" w:color="auto"/>
        <w:bottom w:val="none" w:sz="0" w:space="0" w:color="auto"/>
        <w:right w:val="none" w:sz="0" w:space="0" w:color="auto"/>
      </w:divBdr>
    </w:div>
    <w:div w:id="647051887">
      <w:bodyDiv w:val="1"/>
      <w:marLeft w:val="0"/>
      <w:marRight w:val="0"/>
      <w:marTop w:val="0"/>
      <w:marBottom w:val="0"/>
      <w:divBdr>
        <w:top w:val="none" w:sz="0" w:space="0" w:color="auto"/>
        <w:left w:val="none" w:sz="0" w:space="0" w:color="auto"/>
        <w:bottom w:val="none" w:sz="0" w:space="0" w:color="auto"/>
        <w:right w:val="none" w:sz="0" w:space="0" w:color="auto"/>
      </w:divBdr>
    </w:div>
    <w:div w:id="842933602">
      <w:bodyDiv w:val="1"/>
      <w:marLeft w:val="0"/>
      <w:marRight w:val="0"/>
      <w:marTop w:val="0"/>
      <w:marBottom w:val="0"/>
      <w:divBdr>
        <w:top w:val="none" w:sz="0" w:space="0" w:color="auto"/>
        <w:left w:val="none" w:sz="0" w:space="0" w:color="auto"/>
        <w:bottom w:val="none" w:sz="0" w:space="0" w:color="auto"/>
        <w:right w:val="none" w:sz="0" w:space="0" w:color="auto"/>
      </w:divBdr>
    </w:div>
    <w:div w:id="853150796">
      <w:bodyDiv w:val="1"/>
      <w:marLeft w:val="0"/>
      <w:marRight w:val="0"/>
      <w:marTop w:val="0"/>
      <w:marBottom w:val="0"/>
      <w:divBdr>
        <w:top w:val="none" w:sz="0" w:space="0" w:color="auto"/>
        <w:left w:val="none" w:sz="0" w:space="0" w:color="auto"/>
        <w:bottom w:val="none" w:sz="0" w:space="0" w:color="auto"/>
        <w:right w:val="none" w:sz="0" w:space="0" w:color="auto"/>
      </w:divBdr>
    </w:div>
    <w:div w:id="1039283747">
      <w:bodyDiv w:val="1"/>
      <w:marLeft w:val="0"/>
      <w:marRight w:val="0"/>
      <w:marTop w:val="0"/>
      <w:marBottom w:val="0"/>
      <w:divBdr>
        <w:top w:val="none" w:sz="0" w:space="0" w:color="auto"/>
        <w:left w:val="none" w:sz="0" w:space="0" w:color="auto"/>
        <w:bottom w:val="none" w:sz="0" w:space="0" w:color="auto"/>
        <w:right w:val="none" w:sz="0" w:space="0" w:color="auto"/>
      </w:divBdr>
    </w:div>
    <w:div w:id="1267497100">
      <w:bodyDiv w:val="1"/>
      <w:marLeft w:val="0"/>
      <w:marRight w:val="0"/>
      <w:marTop w:val="0"/>
      <w:marBottom w:val="0"/>
      <w:divBdr>
        <w:top w:val="none" w:sz="0" w:space="0" w:color="auto"/>
        <w:left w:val="none" w:sz="0" w:space="0" w:color="auto"/>
        <w:bottom w:val="none" w:sz="0" w:space="0" w:color="auto"/>
        <w:right w:val="none" w:sz="0" w:space="0" w:color="auto"/>
      </w:divBdr>
    </w:div>
    <w:div w:id="1351024803">
      <w:bodyDiv w:val="1"/>
      <w:marLeft w:val="0"/>
      <w:marRight w:val="0"/>
      <w:marTop w:val="0"/>
      <w:marBottom w:val="0"/>
      <w:divBdr>
        <w:top w:val="none" w:sz="0" w:space="0" w:color="auto"/>
        <w:left w:val="none" w:sz="0" w:space="0" w:color="auto"/>
        <w:bottom w:val="none" w:sz="0" w:space="0" w:color="auto"/>
        <w:right w:val="none" w:sz="0" w:space="0" w:color="auto"/>
      </w:divBdr>
    </w:div>
    <w:div w:id="1599365772">
      <w:bodyDiv w:val="1"/>
      <w:marLeft w:val="0"/>
      <w:marRight w:val="0"/>
      <w:marTop w:val="0"/>
      <w:marBottom w:val="0"/>
      <w:divBdr>
        <w:top w:val="none" w:sz="0" w:space="0" w:color="auto"/>
        <w:left w:val="none" w:sz="0" w:space="0" w:color="auto"/>
        <w:bottom w:val="none" w:sz="0" w:space="0" w:color="auto"/>
        <w:right w:val="none" w:sz="0" w:space="0" w:color="auto"/>
      </w:divBdr>
    </w:div>
    <w:div w:id="1613827849">
      <w:bodyDiv w:val="1"/>
      <w:marLeft w:val="0"/>
      <w:marRight w:val="0"/>
      <w:marTop w:val="0"/>
      <w:marBottom w:val="0"/>
      <w:divBdr>
        <w:top w:val="none" w:sz="0" w:space="0" w:color="auto"/>
        <w:left w:val="none" w:sz="0" w:space="0" w:color="auto"/>
        <w:bottom w:val="none" w:sz="0" w:space="0" w:color="auto"/>
        <w:right w:val="none" w:sz="0" w:space="0" w:color="auto"/>
      </w:divBdr>
    </w:div>
    <w:div w:id="1758165411">
      <w:bodyDiv w:val="1"/>
      <w:marLeft w:val="0"/>
      <w:marRight w:val="0"/>
      <w:marTop w:val="0"/>
      <w:marBottom w:val="0"/>
      <w:divBdr>
        <w:top w:val="none" w:sz="0" w:space="0" w:color="auto"/>
        <w:left w:val="none" w:sz="0" w:space="0" w:color="auto"/>
        <w:bottom w:val="none" w:sz="0" w:space="0" w:color="auto"/>
        <w:right w:val="none" w:sz="0" w:space="0" w:color="auto"/>
      </w:divBdr>
    </w:div>
    <w:div w:id="1776289604">
      <w:bodyDiv w:val="1"/>
      <w:marLeft w:val="0"/>
      <w:marRight w:val="0"/>
      <w:marTop w:val="0"/>
      <w:marBottom w:val="0"/>
      <w:divBdr>
        <w:top w:val="none" w:sz="0" w:space="0" w:color="auto"/>
        <w:left w:val="none" w:sz="0" w:space="0" w:color="auto"/>
        <w:bottom w:val="none" w:sz="0" w:space="0" w:color="auto"/>
        <w:right w:val="none" w:sz="0" w:space="0" w:color="auto"/>
      </w:divBdr>
    </w:div>
    <w:div w:id="1868981739">
      <w:bodyDiv w:val="1"/>
      <w:marLeft w:val="0"/>
      <w:marRight w:val="0"/>
      <w:marTop w:val="0"/>
      <w:marBottom w:val="0"/>
      <w:divBdr>
        <w:top w:val="none" w:sz="0" w:space="0" w:color="auto"/>
        <w:left w:val="none" w:sz="0" w:space="0" w:color="auto"/>
        <w:bottom w:val="none" w:sz="0" w:space="0" w:color="auto"/>
        <w:right w:val="none" w:sz="0" w:space="0" w:color="auto"/>
      </w:divBdr>
    </w:div>
    <w:div w:id="1873346919">
      <w:bodyDiv w:val="1"/>
      <w:marLeft w:val="0"/>
      <w:marRight w:val="0"/>
      <w:marTop w:val="0"/>
      <w:marBottom w:val="0"/>
      <w:divBdr>
        <w:top w:val="none" w:sz="0" w:space="0" w:color="auto"/>
        <w:left w:val="none" w:sz="0" w:space="0" w:color="auto"/>
        <w:bottom w:val="none" w:sz="0" w:space="0" w:color="auto"/>
        <w:right w:val="none" w:sz="0" w:space="0" w:color="auto"/>
      </w:divBdr>
    </w:div>
    <w:div w:id="2028435751">
      <w:bodyDiv w:val="1"/>
      <w:marLeft w:val="0"/>
      <w:marRight w:val="0"/>
      <w:marTop w:val="0"/>
      <w:marBottom w:val="0"/>
      <w:divBdr>
        <w:top w:val="none" w:sz="0" w:space="0" w:color="auto"/>
        <w:left w:val="none" w:sz="0" w:space="0" w:color="auto"/>
        <w:bottom w:val="none" w:sz="0" w:space="0" w:color="auto"/>
        <w:right w:val="none" w:sz="0" w:space="0" w:color="auto"/>
      </w:divBdr>
    </w:div>
    <w:div w:id="2037266908">
      <w:bodyDiv w:val="1"/>
      <w:marLeft w:val="0"/>
      <w:marRight w:val="0"/>
      <w:marTop w:val="0"/>
      <w:marBottom w:val="0"/>
      <w:divBdr>
        <w:top w:val="none" w:sz="0" w:space="0" w:color="auto"/>
        <w:left w:val="none" w:sz="0" w:space="0" w:color="auto"/>
        <w:bottom w:val="none" w:sz="0" w:space="0" w:color="auto"/>
        <w:right w:val="none" w:sz="0" w:space="0" w:color="auto"/>
      </w:divBdr>
    </w:div>
    <w:div w:id="2048675897">
      <w:bodyDiv w:val="1"/>
      <w:marLeft w:val="0"/>
      <w:marRight w:val="0"/>
      <w:marTop w:val="0"/>
      <w:marBottom w:val="0"/>
      <w:divBdr>
        <w:top w:val="none" w:sz="0" w:space="0" w:color="auto"/>
        <w:left w:val="none" w:sz="0" w:space="0" w:color="auto"/>
        <w:bottom w:val="none" w:sz="0" w:space="0" w:color="auto"/>
        <w:right w:val="none" w:sz="0" w:space="0" w:color="auto"/>
      </w:divBdr>
    </w:div>
    <w:div w:id="207697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1%20480-498-8745,,245597559"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eams.microsoft.com/l/meetup-join/19%3ameeting_ZGI4Mzg4ODAtM2U1Ni00MjA2LTg2NDctN2VjMWQ5N2JmODEw%40thread.v2/0?context=%7b%22Tid%22%3a%22727d541c-0af1-45f6-abf3-34c2cf4483fe%22%2c%22Oid%22%3a%22e7060556-d981-4945-94ac-f96bcf6311a5%22%7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FBF937CD24D840AD5EBD206D52F065" ma:contentTypeVersion="13" ma:contentTypeDescription="Create a new document." ma:contentTypeScope="" ma:versionID="7e5b2884ea6237c885de77a1af74d294">
  <xsd:schema xmlns:xsd="http://www.w3.org/2001/XMLSchema" xmlns:xs="http://www.w3.org/2001/XMLSchema" xmlns:p="http://schemas.microsoft.com/office/2006/metadata/properties" xmlns:ns3="7da1ee52-495b-4f57-96f8-bb2d324a2349" xmlns:ns4="8cf8961f-7683-4634-ab22-f0e13994a3f3" targetNamespace="http://schemas.microsoft.com/office/2006/metadata/properties" ma:root="true" ma:fieldsID="b5413a642c108a0aeb64fa3e29e137de" ns3:_="" ns4:_="">
    <xsd:import namespace="7da1ee52-495b-4f57-96f8-bb2d324a2349"/>
    <xsd:import namespace="8cf8961f-7683-4634-ab22-f0e13994a3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1ee52-495b-4f57-96f8-bb2d324a23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f8961f-7683-4634-ab22-f0e13994a3f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CF532-F137-46B7-A5D3-E0636835D6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22C0F7-FE44-4431-985C-7C68A3771ABB}">
  <ds:schemaRefs>
    <ds:schemaRef ds:uri="http://schemas.microsoft.com/sharepoint/v3/contenttype/forms"/>
  </ds:schemaRefs>
</ds:datastoreItem>
</file>

<file path=customXml/itemProps3.xml><?xml version="1.0" encoding="utf-8"?>
<ds:datastoreItem xmlns:ds="http://schemas.openxmlformats.org/officeDocument/2006/customXml" ds:itemID="{AAEA3C14-4214-4144-9256-49D9743D3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a1ee52-495b-4f57-96f8-bb2d324a2349"/>
    <ds:schemaRef ds:uri="8cf8961f-7683-4634-ab22-f0e13994a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AA62D-44A9-4319-8678-02360DF8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City of Tempe</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Melissa_Placencia@tempe.gov</dc:creator>
  <cp:lastModifiedBy>Johnson, Ami</cp:lastModifiedBy>
  <cp:revision>8</cp:revision>
  <cp:lastPrinted>2018-11-14T17:13:00Z</cp:lastPrinted>
  <dcterms:created xsi:type="dcterms:W3CDTF">2021-01-07T15:36:00Z</dcterms:created>
  <dcterms:modified xsi:type="dcterms:W3CDTF">2021-03-09T18:12:00Z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0x0101006BFBF937CD24D840AD5EBD206D52F065</vt:lpwstr>
  </property>
</Properties>
</file>