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0F" w:rsidRDefault="00F12C0F" w:rsidP="00F12C0F">
      <w:pPr>
        <w:framePr w:hSpace="180" w:wrap="around" w:vAnchor="text" w:hAnchor="page" w:x="7605" w:y="-700"/>
        <w:spacing w:line="0" w:lineRule="atLeast"/>
      </w:pPr>
      <w:bookmarkStart w:id="0" w:name="_GoBack"/>
      <w:bookmarkEnd w:id="0"/>
      <w:r>
        <w:rPr>
          <w:noProof/>
        </w:rPr>
        <w:drawing>
          <wp:inline distT="0" distB="0" distL="0" distR="0">
            <wp:extent cx="1935480" cy="581660"/>
            <wp:effectExtent l="0" t="0" r="7620" b="8890"/>
            <wp:docPr id="1" name="Picture 1" descr="TS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D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581660"/>
                    </a:xfrm>
                    <a:prstGeom prst="rect">
                      <a:avLst/>
                    </a:prstGeom>
                    <a:noFill/>
                    <a:ln>
                      <a:noFill/>
                    </a:ln>
                  </pic:spPr>
                </pic:pic>
              </a:graphicData>
            </a:graphic>
          </wp:inline>
        </w:drawing>
      </w:r>
    </w:p>
    <w:p w:rsidR="00F12C0F" w:rsidRDefault="00F12C0F" w:rsidP="00F12C0F">
      <w:pPr>
        <w:framePr w:w="9763" w:h="2414" w:hSpace="240" w:vSpace="240" w:wrap="auto" w:vAnchor="page" w:hAnchor="page" w:x="1435" w:y="1811"/>
        <w:pBdr>
          <w:top w:val="single" w:sz="36" w:space="12" w:color="auto"/>
          <w:left w:val="single" w:sz="2" w:space="10" w:color="FFFFFF"/>
          <w:bottom w:val="single" w:sz="36" w:space="12" w:color="auto"/>
          <w:right w:val="single" w:sz="2" w:space="10" w:color="FFFFFF"/>
        </w:pBdr>
        <w:shd w:val="pct10" w:color="auto" w:fill="auto"/>
        <w:tabs>
          <w:tab w:val="left" w:pos="-720"/>
        </w:tabs>
        <w:suppressAutoHyphens/>
        <w:jc w:val="center"/>
        <w:rPr>
          <w:b/>
          <w:sz w:val="36"/>
        </w:rPr>
      </w:pPr>
      <w:r>
        <w:fldChar w:fldCharType="begin"/>
      </w:r>
      <w:r>
        <w:instrText xml:space="preserve">PRIVATE </w:instrText>
      </w:r>
      <w:r>
        <w:fldChar w:fldCharType="end"/>
      </w:r>
      <w:r>
        <w:rPr>
          <w:b/>
          <w:sz w:val="36"/>
        </w:rPr>
        <w:t>Minutes</w:t>
      </w:r>
    </w:p>
    <w:p w:rsidR="00F12C0F" w:rsidRDefault="00F12C0F" w:rsidP="00F12C0F">
      <w:pPr>
        <w:pStyle w:val="BodyText"/>
        <w:framePr w:w="9763" w:h="2414" w:wrap="auto" w:hAnchor="page" w:x="1435" w:y="1811"/>
        <w:jc w:val="center"/>
      </w:pPr>
      <w:r>
        <w:t>Parks, Recreation, Golf &amp; Double Butte Cemetery Board</w:t>
      </w:r>
    </w:p>
    <w:p w:rsidR="00F12C0F" w:rsidRDefault="00F12C0F" w:rsidP="00F12C0F">
      <w:pPr>
        <w:framePr w:w="9763" w:h="2414" w:hSpace="240" w:vSpace="240" w:wrap="auto" w:vAnchor="page" w:hAnchor="page" w:x="1435" w:y="1811"/>
        <w:pBdr>
          <w:top w:val="single" w:sz="36" w:space="12" w:color="auto"/>
          <w:left w:val="single" w:sz="2" w:space="10" w:color="FFFFFF"/>
          <w:bottom w:val="single" w:sz="36" w:space="12" w:color="auto"/>
          <w:right w:val="single" w:sz="2" w:space="10" w:color="FFFFFF"/>
        </w:pBdr>
        <w:shd w:val="pct10" w:color="auto" w:fill="auto"/>
        <w:tabs>
          <w:tab w:val="left" w:pos="0"/>
        </w:tabs>
        <w:suppressAutoHyphens/>
        <w:jc w:val="center"/>
        <w:rPr>
          <w:b/>
          <w:sz w:val="36"/>
        </w:rPr>
      </w:pPr>
      <w:r>
        <w:rPr>
          <w:b/>
          <w:sz w:val="36"/>
        </w:rPr>
        <w:t>September 17, 2014</w:t>
      </w:r>
    </w:p>
    <w:p w:rsidR="00F12C0F" w:rsidRDefault="00F12C0F" w:rsidP="00F12C0F">
      <w:pPr>
        <w:framePr w:w="9763" w:h="2414" w:hSpace="240" w:vSpace="240" w:wrap="auto" w:vAnchor="page" w:hAnchor="page" w:x="1435" w:y="1811"/>
        <w:pBdr>
          <w:top w:val="single" w:sz="36" w:space="12" w:color="auto"/>
          <w:left w:val="single" w:sz="2" w:space="10" w:color="FFFFFF"/>
          <w:bottom w:val="single" w:sz="36" w:space="12" w:color="auto"/>
          <w:right w:val="single" w:sz="2" w:space="10" w:color="FFFFFF"/>
        </w:pBdr>
        <w:shd w:val="pct10" w:color="auto" w:fill="auto"/>
        <w:tabs>
          <w:tab w:val="left" w:pos="0"/>
        </w:tabs>
        <w:suppressAutoHyphens/>
        <w:jc w:val="center"/>
        <w:rPr>
          <w:rFonts w:ascii="Times New Roman" w:hAnsi="Times New Roman"/>
          <w:sz w:val="48"/>
        </w:rPr>
      </w:pPr>
      <w:r>
        <w:rPr>
          <w:b/>
          <w:sz w:val="36"/>
        </w:rPr>
        <w:t>Tempe Public Library Building, 3500 S Rural Road</w:t>
      </w:r>
    </w:p>
    <w:p w:rsidR="00F12C0F" w:rsidRDefault="00F12C0F" w:rsidP="00F12C0F">
      <w:pPr>
        <w:pStyle w:val="Caption"/>
        <w:framePr w:w="9763" w:h="2414" w:hSpace="240" w:vSpace="240" w:wrap="auto" w:vAnchor="page" w:hAnchor="page" w:x="1435" w:y="1811"/>
        <w:pBdr>
          <w:top w:val="single" w:sz="36" w:space="12" w:color="auto"/>
          <w:left w:val="single" w:sz="2" w:space="10" w:color="FFFFFF"/>
          <w:bottom w:val="single" w:sz="36" w:space="12" w:color="auto"/>
          <w:right w:val="single" w:sz="2" w:space="10" w:color="FFFFFF"/>
        </w:pBdr>
        <w:shd w:val="pct10" w:color="auto" w:fill="auto"/>
        <w:tabs>
          <w:tab w:val="left" w:pos="0"/>
        </w:tabs>
        <w:suppressAutoHyphens/>
        <w:spacing w:line="1" w:lineRule="exact"/>
        <w:jc w:val="both"/>
        <w:rPr>
          <w:rFonts w:ascii="Times New Roman" w:hAnsi="Times New Roman"/>
          <w:vanish/>
          <w:sz w:val="48"/>
        </w:rPr>
      </w:pPr>
      <w:r>
        <w:rPr>
          <w:rFonts w:ascii="Times New Roman" w:hAnsi="Times New Roman"/>
          <w:vanish/>
          <w:sz w:val="48"/>
        </w:rPr>
        <w:fldChar w:fldCharType="begin"/>
      </w:r>
      <w:r>
        <w:rPr>
          <w:rFonts w:ascii="Times New Roman" w:hAnsi="Times New Roman"/>
          <w:vanish/>
          <w:sz w:val="48"/>
        </w:rPr>
        <w:instrText>seq Text_Box  \* Arabic</w:instrText>
      </w:r>
      <w:r>
        <w:rPr>
          <w:rFonts w:ascii="Times New Roman" w:hAnsi="Times New Roman"/>
          <w:vanish/>
          <w:sz w:val="48"/>
        </w:rPr>
        <w:fldChar w:fldCharType="separate"/>
      </w:r>
      <w:r w:rsidR="00861999">
        <w:rPr>
          <w:rFonts w:ascii="Times New Roman" w:hAnsi="Times New Roman"/>
          <w:noProof/>
          <w:vanish/>
          <w:sz w:val="48"/>
        </w:rPr>
        <w:t>1</w:t>
      </w:r>
      <w:r>
        <w:rPr>
          <w:rFonts w:ascii="Times New Roman" w:hAnsi="Times New Roman"/>
          <w:vanish/>
          <w:sz w:val="48"/>
        </w:rPr>
        <w:fldChar w:fldCharType="end"/>
      </w:r>
    </w:p>
    <w:p w:rsidR="00F12C0F" w:rsidRDefault="00F12C0F" w:rsidP="00F12C0F">
      <w:pPr>
        <w:rPr>
          <w:spacing w:val="-3"/>
        </w:rPr>
      </w:pPr>
    </w:p>
    <w:p w:rsidR="00F12C0F" w:rsidRDefault="00F12C0F" w:rsidP="00F12C0F">
      <w:pPr>
        <w:rPr>
          <w:vanish/>
          <w:spacing w:val="-3"/>
        </w:rPr>
      </w:pPr>
    </w:p>
    <w:p w:rsidR="00F12C0F" w:rsidRPr="000A23FC" w:rsidRDefault="00F12C0F" w:rsidP="00F12C0F">
      <w:pPr>
        <w:tabs>
          <w:tab w:val="left" w:pos="0"/>
          <w:tab w:val="left" w:pos="4320"/>
        </w:tabs>
        <w:suppressAutoHyphens/>
        <w:rPr>
          <w:b/>
          <w:sz w:val="22"/>
        </w:rPr>
      </w:pPr>
      <w:r w:rsidRPr="008179A3">
        <w:rPr>
          <w:b/>
          <w:sz w:val="22"/>
          <w:u w:val="single"/>
        </w:rPr>
        <w:t xml:space="preserve">Members </w:t>
      </w:r>
      <w:r>
        <w:rPr>
          <w:b/>
          <w:sz w:val="22"/>
          <w:u w:val="single"/>
        </w:rPr>
        <w:t>Present</w:t>
      </w:r>
      <w:r w:rsidRPr="008179A3">
        <w:rPr>
          <w:b/>
          <w:sz w:val="22"/>
          <w:u w:val="single"/>
        </w:rPr>
        <w:t>:</w:t>
      </w:r>
      <w:r>
        <w:rPr>
          <w:b/>
          <w:sz w:val="22"/>
        </w:rPr>
        <w:tab/>
      </w:r>
      <w:r w:rsidRPr="008179A3">
        <w:rPr>
          <w:b/>
          <w:sz w:val="22"/>
          <w:u w:val="single"/>
        </w:rPr>
        <w:t>Members Absent:</w:t>
      </w:r>
      <w:r>
        <w:rPr>
          <w:b/>
          <w:sz w:val="22"/>
        </w:rPr>
        <w:tab/>
      </w:r>
    </w:p>
    <w:p w:rsidR="00F12C0F" w:rsidRDefault="00F12C0F" w:rsidP="00F12C0F">
      <w:pPr>
        <w:tabs>
          <w:tab w:val="left" w:pos="0"/>
          <w:tab w:val="left" w:pos="4320"/>
        </w:tabs>
        <w:suppressAutoHyphens/>
        <w:rPr>
          <w:sz w:val="22"/>
        </w:rPr>
      </w:pPr>
      <w:r>
        <w:rPr>
          <w:sz w:val="22"/>
        </w:rPr>
        <w:t>Sharon Doyle – Chair</w:t>
      </w:r>
      <w:r>
        <w:rPr>
          <w:sz w:val="22"/>
        </w:rPr>
        <w:tab/>
        <w:t>John Vack</w:t>
      </w:r>
    </w:p>
    <w:p w:rsidR="00F12C0F" w:rsidRDefault="00F12C0F" w:rsidP="00F12C0F">
      <w:pPr>
        <w:tabs>
          <w:tab w:val="left" w:pos="0"/>
          <w:tab w:val="left" w:pos="4320"/>
        </w:tabs>
        <w:suppressAutoHyphens/>
        <w:rPr>
          <w:sz w:val="22"/>
        </w:rPr>
      </w:pPr>
      <w:r>
        <w:rPr>
          <w:sz w:val="22"/>
        </w:rPr>
        <w:t>Fred Wood – Vice Chair</w:t>
      </w:r>
      <w:r>
        <w:rPr>
          <w:sz w:val="22"/>
        </w:rPr>
        <w:tab/>
        <w:t>Mary Larsen</w:t>
      </w:r>
    </w:p>
    <w:p w:rsidR="00F12C0F" w:rsidRDefault="00F12C0F" w:rsidP="00F12C0F">
      <w:pPr>
        <w:tabs>
          <w:tab w:val="left" w:pos="0"/>
          <w:tab w:val="left" w:pos="4320"/>
        </w:tabs>
        <w:suppressAutoHyphens/>
        <w:rPr>
          <w:sz w:val="22"/>
        </w:rPr>
      </w:pPr>
      <w:r>
        <w:rPr>
          <w:sz w:val="22"/>
        </w:rPr>
        <w:t>Judy Aldrich</w:t>
      </w:r>
      <w:r>
        <w:rPr>
          <w:sz w:val="22"/>
        </w:rPr>
        <w:tab/>
      </w:r>
      <w:r>
        <w:rPr>
          <w:sz w:val="22"/>
        </w:rPr>
        <w:tab/>
      </w:r>
    </w:p>
    <w:p w:rsidR="00F12C0F" w:rsidRDefault="00F12C0F" w:rsidP="00F12C0F">
      <w:pPr>
        <w:tabs>
          <w:tab w:val="left" w:pos="0"/>
          <w:tab w:val="left" w:pos="4320"/>
        </w:tabs>
        <w:suppressAutoHyphens/>
        <w:rPr>
          <w:sz w:val="22"/>
        </w:rPr>
      </w:pPr>
      <w:r>
        <w:rPr>
          <w:sz w:val="22"/>
        </w:rPr>
        <w:t>Tiffany Anderson</w:t>
      </w:r>
    </w:p>
    <w:p w:rsidR="00F12C0F" w:rsidRDefault="00F12C0F" w:rsidP="00F12C0F">
      <w:pPr>
        <w:tabs>
          <w:tab w:val="left" w:pos="0"/>
          <w:tab w:val="left" w:pos="4320"/>
        </w:tabs>
        <w:suppressAutoHyphens/>
        <w:rPr>
          <w:sz w:val="22"/>
        </w:rPr>
      </w:pPr>
      <w:r>
        <w:rPr>
          <w:sz w:val="22"/>
        </w:rPr>
        <w:t>Suzanne Durkin-Bighorn</w:t>
      </w:r>
    </w:p>
    <w:p w:rsidR="00F12C0F" w:rsidRDefault="00F12C0F" w:rsidP="00F12C0F">
      <w:pPr>
        <w:tabs>
          <w:tab w:val="left" w:pos="0"/>
          <w:tab w:val="left" w:pos="4320"/>
        </w:tabs>
        <w:suppressAutoHyphens/>
        <w:rPr>
          <w:sz w:val="22"/>
        </w:rPr>
      </w:pPr>
      <w:r>
        <w:rPr>
          <w:sz w:val="22"/>
        </w:rPr>
        <w:t>Linda Cole</w:t>
      </w:r>
    </w:p>
    <w:p w:rsidR="00F12C0F" w:rsidRDefault="00F12C0F" w:rsidP="00F12C0F">
      <w:pPr>
        <w:tabs>
          <w:tab w:val="left" w:pos="0"/>
          <w:tab w:val="left" w:pos="4320"/>
        </w:tabs>
        <w:suppressAutoHyphens/>
        <w:rPr>
          <w:sz w:val="22"/>
        </w:rPr>
      </w:pPr>
      <w:r>
        <w:rPr>
          <w:sz w:val="22"/>
        </w:rPr>
        <w:t>Maureen DeCindis</w:t>
      </w:r>
    </w:p>
    <w:p w:rsidR="00F12C0F" w:rsidRDefault="00F12C0F" w:rsidP="00F12C0F">
      <w:pPr>
        <w:tabs>
          <w:tab w:val="left" w:pos="0"/>
          <w:tab w:val="left" w:pos="4320"/>
        </w:tabs>
        <w:suppressAutoHyphens/>
        <w:rPr>
          <w:sz w:val="22"/>
        </w:rPr>
      </w:pPr>
      <w:r>
        <w:rPr>
          <w:sz w:val="22"/>
        </w:rPr>
        <w:t>Mary Ann Dillon</w:t>
      </w:r>
    </w:p>
    <w:p w:rsidR="00F12C0F" w:rsidRDefault="00F12C0F" w:rsidP="00F12C0F">
      <w:pPr>
        <w:tabs>
          <w:tab w:val="left" w:pos="0"/>
          <w:tab w:val="left" w:pos="4320"/>
        </w:tabs>
        <w:suppressAutoHyphens/>
        <w:rPr>
          <w:sz w:val="22"/>
        </w:rPr>
      </w:pPr>
      <w:r>
        <w:rPr>
          <w:sz w:val="22"/>
        </w:rPr>
        <w:t xml:space="preserve">Don Watkins </w:t>
      </w:r>
    </w:p>
    <w:p w:rsidR="00F12C0F" w:rsidRDefault="00F12C0F" w:rsidP="00F12C0F">
      <w:pPr>
        <w:tabs>
          <w:tab w:val="left" w:pos="0"/>
          <w:tab w:val="left" w:pos="4320"/>
        </w:tabs>
        <w:suppressAutoHyphens/>
        <w:rPr>
          <w:sz w:val="22"/>
        </w:rPr>
      </w:pPr>
      <w:r>
        <w:rPr>
          <w:sz w:val="22"/>
        </w:rPr>
        <w:tab/>
      </w:r>
    </w:p>
    <w:p w:rsidR="00F12C0F" w:rsidRPr="008A772A" w:rsidRDefault="00F12C0F" w:rsidP="00F12C0F">
      <w:pPr>
        <w:tabs>
          <w:tab w:val="left" w:pos="0"/>
          <w:tab w:val="left" w:pos="4320"/>
        </w:tabs>
        <w:suppressAutoHyphens/>
        <w:rPr>
          <w:sz w:val="22"/>
        </w:rPr>
      </w:pPr>
      <w:r>
        <w:rPr>
          <w:b/>
          <w:sz w:val="22"/>
          <w:u w:val="single"/>
        </w:rPr>
        <w:t>City Staff Present</w:t>
      </w:r>
      <w:r>
        <w:rPr>
          <w:b/>
          <w:sz w:val="22"/>
        </w:rPr>
        <w:t>:</w:t>
      </w:r>
    </w:p>
    <w:p w:rsidR="00F12C0F" w:rsidRDefault="00F12C0F" w:rsidP="00F12C0F">
      <w:pPr>
        <w:tabs>
          <w:tab w:val="left" w:pos="0"/>
          <w:tab w:val="left" w:pos="4320"/>
        </w:tabs>
        <w:suppressAutoHyphens/>
        <w:rPr>
          <w:sz w:val="22"/>
        </w:rPr>
      </w:pPr>
      <w:r>
        <w:rPr>
          <w:sz w:val="22"/>
        </w:rPr>
        <w:t>Oliver Ncube - Parks Manager Field Operations</w:t>
      </w:r>
    </w:p>
    <w:p w:rsidR="00F12C0F" w:rsidRDefault="00F12C0F" w:rsidP="00F12C0F">
      <w:pPr>
        <w:tabs>
          <w:tab w:val="left" w:pos="0"/>
          <w:tab w:val="left" w:pos="4320"/>
        </w:tabs>
        <w:suppressAutoHyphens/>
        <w:rPr>
          <w:sz w:val="22"/>
        </w:rPr>
      </w:pPr>
      <w:r>
        <w:rPr>
          <w:sz w:val="22"/>
        </w:rPr>
        <w:t>Kelly Rafferty - Deputy Community Services Director-Recreation</w:t>
      </w:r>
    </w:p>
    <w:p w:rsidR="00F12C0F" w:rsidRDefault="00F12C0F" w:rsidP="00F12C0F">
      <w:pPr>
        <w:tabs>
          <w:tab w:val="left" w:pos="0"/>
          <w:tab w:val="left" w:pos="4320"/>
        </w:tabs>
        <w:suppressAutoHyphens/>
        <w:rPr>
          <w:sz w:val="22"/>
        </w:rPr>
      </w:pPr>
      <w:r>
        <w:rPr>
          <w:sz w:val="22"/>
        </w:rPr>
        <w:t>Julie Hietter - Public Works Administrative Manager</w:t>
      </w:r>
    </w:p>
    <w:p w:rsidR="00F12C0F" w:rsidRDefault="00F12C0F" w:rsidP="00F12C0F">
      <w:pPr>
        <w:tabs>
          <w:tab w:val="left" w:pos="0"/>
          <w:tab w:val="left" w:pos="4320"/>
        </w:tabs>
        <w:suppressAutoHyphens/>
        <w:rPr>
          <w:sz w:val="22"/>
        </w:rPr>
      </w:pPr>
      <w:r>
        <w:rPr>
          <w:sz w:val="22"/>
        </w:rPr>
        <w:t>John Osgood - Deputy Public Works Directory – Field Operations</w:t>
      </w:r>
    </w:p>
    <w:p w:rsidR="00F12C0F" w:rsidRDefault="00F12C0F" w:rsidP="00F12C0F">
      <w:pPr>
        <w:tabs>
          <w:tab w:val="left" w:pos="0"/>
          <w:tab w:val="left" w:pos="4320"/>
        </w:tabs>
        <w:suppressAutoHyphens/>
        <w:rPr>
          <w:sz w:val="22"/>
        </w:rPr>
      </w:pPr>
      <w:r>
        <w:rPr>
          <w:sz w:val="22"/>
        </w:rPr>
        <w:t>Shell</w:t>
      </w:r>
      <w:r w:rsidR="00ED7F37">
        <w:rPr>
          <w:sz w:val="22"/>
        </w:rPr>
        <w:t>e</w:t>
      </w:r>
      <w:r>
        <w:rPr>
          <w:sz w:val="22"/>
        </w:rPr>
        <w:t xml:space="preserve">y Hearn - </w:t>
      </w:r>
      <w:r w:rsidRPr="00A90D25">
        <w:rPr>
          <w:rFonts w:cs="Arial"/>
          <w:sz w:val="22"/>
          <w:szCs w:val="22"/>
        </w:rPr>
        <w:t>Community Services Director</w:t>
      </w:r>
    </w:p>
    <w:p w:rsidR="00F12C0F" w:rsidRDefault="00F12C0F" w:rsidP="00F12C0F">
      <w:pPr>
        <w:tabs>
          <w:tab w:val="left" w:pos="0"/>
          <w:tab w:val="left" w:pos="4320"/>
        </w:tabs>
        <w:suppressAutoHyphens/>
        <w:rPr>
          <w:sz w:val="22"/>
        </w:rPr>
      </w:pPr>
      <w:r>
        <w:rPr>
          <w:sz w:val="22"/>
        </w:rPr>
        <w:t xml:space="preserve">David Bucher - </w:t>
      </w:r>
      <w:r w:rsidRPr="00A90D25">
        <w:rPr>
          <w:rFonts w:cs="Arial"/>
          <w:sz w:val="22"/>
          <w:szCs w:val="22"/>
        </w:rPr>
        <w:t>Recreation Manager</w:t>
      </w:r>
    </w:p>
    <w:p w:rsidR="00F12C0F" w:rsidRPr="008D250B" w:rsidRDefault="00F12C0F" w:rsidP="00F12C0F">
      <w:pPr>
        <w:tabs>
          <w:tab w:val="left" w:pos="0"/>
          <w:tab w:val="left" w:pos="4320"/>
        </w:tabs>
        <w:suppressAutoHyphens/>
        <w:rPr>
          <w:b/>
          <w:sz w:val="22"/>
        </w:rPr>
      </w:pPr>
      <w:r>
        <w:rPr>
          <w:sz w:val="22"/>
        </w:rPr>
        <w:t xml:space="preserve">Karen Horner - </w:t>
      </w:r>
      <w:r w:rsidRPr="00A90D25">
        <w:rPr>
          <w:rFonts w:cs="Arial"/>
          <w:sz w:val="22"/>
          <w:szCs w:val="22"/>
        </w:rPr>
        <w:t>Sr</w:t>
      </w:r>
      <w:r>
        <w:rPr>
          <w:rFonts w:cs="Arial"/>
          <w:sz w:val="22"/>
          <w:szCs w:val="22"/>
        </w:rPr>
        <w:t>.</w:t>
      </w:r>
      <w:r w:rsidRPr="00A90D25">
        <w:rPr>
          <w:rFonts w:cs="Arial"/>
          <w:sz w:val="22"/>
          <w:szCs w:val="22"/>
        </w:rPr>
        <w:t xml:space="preserve"> Recreation Coord</w:t>
      </w:r>
      <w:r>
        <w:rPr>
          <w:rFonts w:cs="Arial"/>
          <w:sz w:val="22"/>
          <w:szCs w:val="22"/>
        </w:rPr>
        <w:t>inator</w:t>
      </w:r>
    </w:p>
    <w:p w:rsidR="00F12C0F" w:rsidRDefault="00F12C0F" w:rsidP="00F12C0F">
      <w:pPr>
        <w:tabs>
          <w:tab w:val="left" w:pos="0"/>
          <w:tab w:val="left" w:pos="4320"/>
        </w:tabs>
        <w:suppressAutoHyphens/>
        <w:rPr>
          <w:sz w:val="22"/>
        </w:rPr>
      </w:pPr>
      <w:r>
        <w:rPr>
          <w:sz w:val="22"/>
        </w:rPr>
        <w:t xml:space="preserve">Nancy Ryan - </w:t>
      </w:r>
      <w:r w:rsidRPr="00A90D25">
        <w:rPr>
          <w:rFonts w:cs="Arial"/>
          <w:sz w:val="22"/>
          <w:szCs w:val="22"/>
        </w:rPr>
        <w:t>Project M</w:t>
      </w:r>
      <w:r>
        <w:rPr>
          <w:rFonts w:cs="Arial"/>
          <w:sz w:val="22"/>
          <w:szCs w:val="22"/>
        </w:rPr>
        <w:t>ana</w:t>
      </w:r>
      <w:r w:rsidRPr="00A90D25">
        <w:rPr>
          <w:rFonts w:cs="Arial"/>
          <w:sz w:val="22"/>
          <w:szCs w:val="22"/>
        </w:rPr>
        <w:t>g</w:t>
      </w:r>
      <w:r>
        <w:rPr>
          <w:rFonts w:cs="Arial"/>
          <w:sz w:val="22"/>
          <w:szCs w:val="22"/>
        </w:rPr>
        <w:t>e</w:t>
      </w:r>
      <w:r w:rsidRPr="00A90D25">
        <w:rPr>
          <w:rFonts w:cs="Arial"/>
          <w:sz w:val="22"/>
          <w:szCs w:val="22"/>
        </w:rPr>
        <w:t>m</w:t>
      </w:r>
      <w:r>
        <w:rPr>
          <w:rFonts w:cs="Arial"/>
          <w:sz w:val="22"/>
          <w:szCs w:val="22"/>
        </w:rPr>
        <w:t>en</w:t>
      </w:r>
      <w:r w:rsidRPr="00A90D25">
        <w:rPr>
          <w:rFonts w:cs="Arial"/>
          <w:sz w:val="22"/>
          <w:szCs w:val="22"/>
        </w:rPr>
        <w:t>t Coord</w:t>
      </w:r>
      <w:r>
        <w:rPr>
          <w:rFonts w:cs="Arial"/>
          <w:sz w:val="22"/>
          <w:szCs w:val="22"/>
        </w:rPr>
        <w:t>inator</w:t>
      </w:r>
    </w:p>
    <w:p w:rsidR="00F12C0F" w:rsidRPr="008D250B" w:rsidRDefault="00F12C0F" w:rsidP="00F12C0F">
      <w:pPr>
        <w:tabs>
          <w:tab w:val="left" w:pos="0"/>
          <w:tab w:val="left" w:pos="4320"/>
        </w:tabs>
        <w:suppressAutoHyphens/>
        <w:rPr>
          <w:sz w:val="22"/>
        </w:rPr>
      </w:pPr>
    </w:p>
    <w:p w:rsidR="00F12C0F" w:rsidRPr="00217DE1" w:rsidRDefault="00F12C0F" w:rsidP="00F12C0F">
      <w:pPr>
        <w:tabs>
          <w:tab w:val="left" w:pos="0"/>
          <w:tab w:val="left" w:pos="4320"/>
        </w:tabs>
        <w:suppressAutoHyphens/>
        <w:rPr>
          <w:b/>
          <w:sz w:val="22"/>
          <w:u w:val="single"/>
        </w:rPr>
      </w:pPr>
      <w:r w:rsidRPr="00217DE1">
        <w:rPr>
          <w:b/>
          <w:sz w:val="22"/>
          <w:u w:val="single"/>
        </w:rPr>
        <w:t>Guests:</w:t>
      </w:r>
    </w:p>
    <w:p w:rsidR="00F12C0F" w:rsidRDefault="00ED1DA0" w:rsidP="00F12C0F">
      <w:pPr>
        <w:tabs>
          <w:tab w:val="left" w:pos="0"/>
          <w:tab w:val="left" w:pos="4320"/>
        </w:tabs>
        <w:suppressAutoHyphens/>
        <w:rPr>
          <w:sz w:val="22"/>
        </w:rPr>
      </w:pPr>
      <w:r>
        <w:rPr>
          <w:sz w:val="22"/>
        </w:rPr>
        <w:t>B.G</w:t>
      </w:r>
      <w:r w:rsidR="00F12C0F">
        <w:rPr>
          <w:sz w:val="22"/>
        </w:rPr>
        <w:t xml:space="preserve">. Jones </w:t>
      </w:r>
      <w:r w:rsidR="00ED7F37">
        <w:rPr>
          <w:sz w:val="22"/>
        </w:rPr>
        <w:t>–</w:t>
      </w:r>
      <w:r w:rsidR="00F12C0F">
        <w:rPr>
          <w:sz w:val="22"/>
        </w:rPr>
        <w:t xml:space="preserve"> </w:t>
      </w:r>
      <w:r w:rsidR="00ED7F37">
        <w:rPr>
          <w:sz w:val="22"/>
        </w:rPr>
        <w:t>Former McClintock High School Teacher</w:t>
      </w:r>
    </w:p>
    <w:p w:rsidR="00F12C0F" w:rsidRPr="00667EAC" w:rsidRDefault="00F12C0F" w:rsidP="00F12C0F">
      <w:pPr>
        <w:tabs>
          <w:tab w:val="left" w:pos="0"/>
          <w:tab w:val="left" w:pos="4320"/>
        </w:tabs>
        <w:suppressAutoHyphens/>
        <w:rPr>
          <w:sz w:val="22"/>
        </w:rPr>
      </w:pPr>
    </w:p>
    <w:p w:rsidR="00F12C0F" w:rsidRDefault="00F12C0F" w:rsidP="00F12C0F">
      <w:pPr>
        <w:tabs>
          <w:tab w:val="left" w:pos="0"/>
          <w:tab w:val="left" w:pos="4320"/>
        </w:tabs>
        <w:suppressAutoHyphens/>
        <w:rPr>
          <w:sz w:val="22"/>
        </w:rPr>
      </w:pPr>
      <w:r w:rsidRPr="00217DE1">
        <w:rPr>
          <w:b/>
          <w:sz w:val="22"/>
          <w:u w:val="single"/>
        </w:rPr>
        <w:t>Call to Order</w:t>
      </w:r>
      <w:r w:rsidRPr="00A152D2">
        <w:rPr>
          <w:b/>
          <w:sz w:val="22"/>
        </w:rPr>
        <w:t xml:space="preserve"> </w:t>
      </w:r>
      <w:r>
        <w:rPr>
          <w:sz w:val="22"/>
        </w:rPr>
        <w:t>at 6:07 pm</w:t>
      </w:r>
    </w:p>
    <w:p w:rsidR="00F12C0F" w:rsidRDefault="00F12C0F" w:rsidP="00F12C0F">
      <w:pPr>
        <w:tabs>
          <w:tab w:val="left" w:pos="0"/>
          <w:tab w:val="left" w:pos="4320"/>
        </w:tabs>
        <w:suppressAutoHyphens/>
        <w:rPr>
          <w:sz w:val="22"/>
        </w:rPr>
      </w:pPr>
      <w:r>
        <w:rPr>
          <w:sz w:val="22"/>
        </w:rPr>
        <w:tab/>
      </w:r>
      <w:r>
        <w:rPr>
          <w:sz w:val="22"/>
        </w:rPr>
        <w:tab/>
      </w:r>
      <w:r>
        <w:rPr>
          <w:sz w:val="22"/>
        </w:rPr>
        <w:tab/>
      </w:r>
      <w:r>
        <w:rPr>
          <w:sz w:val="22"/>
        </w:rPr>
        <w:tab/>
      </w:r>
    </w:p>
    <w:p w:rsidR="00F12C0F" w:rsidRDefault="00F12C0F" w:rsidP="00F12C0F">
      <w:pPr>
        <w:tabs>
          <w:tab w:val="left" w:pos="0"/>
          <w:tab w:val="left" w:pos="4320"/>
        </w:tabs>
        <w:suppressAutoHyphens/>
        <w:rPr>
          <w:sz w:val="22"/>
        </w:rPr>
      </w:pPr>
      <w:r>
        <w:rPr>
          <w:b/>
          <w:sz w:val="22"/>
          <w:u w:val="single"/>
        </w:rPr>
        <w:t>Consideration of Meeting Minutes- October 17, 2012 and July 16, 2014</w:t>
      </w:r>
      <w:r>
        <w:rPr>
          <w:b/>
          <w:sz w:val="22"/>
          <w:u w:val="single"/>
        </w:rPr>
        <w:br/>
      </w:r>
      <w:r>
        <w:rPr>
          <w:sz w:val="22"/>
        </w:rPr>
        <w:t xml:space="preserve">Motion to approve meeting minutes: Sharon Doyle </w:t>
      </w:r>
    </w:p>
    <w:p w:rsidR="00F12C0F" w:rsidRDefault="00F12C0F" w:rsidP="00F12C0F">
      <w:pPr>
        <w:tabs>
          <w:tab w:val="left" w:pos="0"/>
          <w:tab w:val="left" w:pos="4320"/>
        </w:tabs>
        <w:suppressAutoHyphens/>
        <w:rPr>
          <w:sz w:val="22"/>
        </w:rPr>
      </w:pPr>
      <w:r>
        <w:rPr>
          <w:sz w:val="22"/>
        </w:rPr>
        <w:t>Second: Don Watkins</w:t>
      </w:r>
    </w:p>
    <w:p w:rsidR="00F12C0F" w:rsidRDefault="00F12C0F" w:rsidP="00F12C0F">
      <w:pPr>
        <w:tabs>
          <w:tab w:val="left" w:pos="0"/>
          <w:tab w:val="left" w:pos="4320"/>
        </w:tabs>
        <w:suppressAutoHyphens/>
        <w:rPr>
          <w:sz w:val="22"/>
        </w:rPr>
      </w:pPr>
      <w:r>
        <w:rPr>
          <w:sz w:val="22"/>
        </w:rPr>
        <w:t>Motion Passes</w:t>
      </w:r>
    </w:p>
    <w:p w:rsidR="00F12C0F" w:rsidRDefault="00F12C0F" w:rsidP="00F12C0F">
      <w:pPr>
        <w:tabs>
          <w:tab w:val="left" w:pos="0"/>
          <w:tab w:val="left" w:pos="4320"/>
        </w:tabs>
        <w:suppressAutoHyphens/>
        <w:rPr>
          <w:sz w:val="22"/>
        </w:rPr>
      </w:pPr>
      <w:r>
        <w:rPr>
          <w:sz w:val="22"/>
        </w:rPr>
        <w:t xml:space="preserve">   </w:t>
      </w:r>
    </w:p>
    <w:p w:rsidR="00F12C0F" w:rsidRDefault="00F12C0F" w:rsidP="00F12C0F">
      <w:pPr>
        <w:tabs>
          <w:tab w:val="left" w:pos="0"/>
        </w:tabs>
        <w:suppressAutoHyphens/>
        <w:rPr>
          <w:b/>
          <w:sz w:val="22"/>
          <w:u w:val="single"/>
        </w:rPr>
      </w:pPr>
      <w:r>
        <w:rPr>
          <w:b/>
          <w:sz w:val="22"/>
          <w:u w:val="single"/>
        </w:rPr>
        <w:t>Public Appearances</w:t>
      </w:r>
    </w:p>
    <w:p w:rsidR="00F12C0F" w:rsidRPr="001F27EA" w:rsidRDefault="00F12C0F" w:rsidP="00F12C0F">
      <w:pPr>
        <w:tabs>
          <w:tab w:val="left" w:pos="0"/>
        </w:tabs>
        <w:suppressAutoHyphens/>
        <w:rPr>
          <w:rFonts w:cs="Arial"/>
          <w:sz w:val="22"/>
          <w:szCs w:val="22"/>
        </w:rPr>
      </w:pPr>
      <w:r>
        <w:rPr>
          <w:sz w:val="22"/>
        </w:rPr>
        <w:t xml:space="preserve">This Board welcomes public comment. According to the Arizona Open Meeting Law, the Board may only discuss matters listed on its agenda. Matters brought-up by the public under </w:t>
      </w:r>
      <w:r w:rsidRPr="001F27EA">
        <w:rPr>
          <w:rFonts w:cs="Arial"/>
          <w:sz w:val="22"/>
          <w:szCs w:val="22"/>
        </w:rPr>
        <w:t>public appearances that are not listed on the meeting agenda cannot be discussed by the Board. A three (3)-minute time limit per person will be in effect.</w:t>
      </w:r>
    </w:p>
    <w:p w:rsidR="008163DC" w:rsidRDefault="008163DC" w:rsidP="007B129F">
      <w:pPr>
        <w:pStyle w:val="ListParagraph"/>
        <w:ind w:left="0"/>
        <w:rPr>
          <w:rFonts w:ascii="Arial" w:hAnsi="Arial" w:cs="Arial"/>
          <w:u w:val="single"/>
        </w:rPr>
      </w:pPr>
    </w:p>
    <w:p w:rsidR="008163DC" w:rsidRDefault="008163DC" w:rsidP="007B129F">
      <w:pPr>
        <w:pStyle w:val="ListParagraph"/>
        <w:ind w:left="0"/>
        <w:rPr>
          <w:rFonts w:ascii="Arial" w:hAnsi="Arial" w:cs="Arial"/>
          <w:u w:val="single"/>
        </w:rPr>
      </w:pPr>
    </w:p>
    <w:p w:rsidR="008163DC" w:rsidRDefault="008163DC" w:rsidP="007B129F">
      <w:pPr>
        <w:pStyle w:val="ListParagraph"/>
        <w:ind w:left="0"/>
        <w:rPr>
          <w:rFonts w:ascii="Arial" w:hAnsi="Arial" w:cs="Arial"/>
          <w:u w:val="single"/>
        </w:rPr>
      </w:pPr>
    </w:p>
    <w:p w:rsidR="007B129F" w:rsidRPr="007B129F" w:rsidRDefault="007B129F" w:rsidP="007B129F">
      <w:pPr>
        <w:pStyle w:val="ListParagraph"/>
        <w:ind w:left="0"/>
        <w:rPr>
          <w:rFonts w:ascii="Arial" w:hAnsi="Arial" w:cs="Arial"/>
          <w:u w:val="single"/>
        </w:rPr>
      </w:pPr>
      <w:r w:rsidRPr="007B129F">
        <w:rPr>
          <w:rFonts w:ascii="Arial" w:hAnsi="Arial" w:cs="Arial"/>
          <w:u w:val="single"/>
        </w:rPr>
        <w:lastRenderedPageBreak/>
        <w:t>Character Areas Updates</w:t>
      </w:r>
    </w:p>
    <w:p w:rsidR="007B129F" w:rsidRPr="007B129F" w:rsidRDefault="007B129F" w:rsidP="007B129F">
      <w:pPr>
        <w:pStyle w:val="ListParagraph"/>
        <w:ind w:left="0"/>
        <w:rPr>
          <w:rFonts w:ascii="Arial" w:hAnsi="Arial" w:cs="Arial"/>
        </w:rPr>
      </w:pPr>
      <w:r w:rsidRPr="007B129F">
        <w:rPr>
          <w:rFonts w:ascii="Arial" w:hAnsi="Arial" w:cs="Arial"/>
        </w:rPr>
        <w:t>Nancy Ryan, Community Development -Project Management Coordinator, presented information regarding Character Area updates. Discussion highlights include:</w:t>
      </w:r>
    </w:p>
    <w:p w:rsidR="007B129F" w:rsidRPr="007B129F" w:rsidRDefault="007B129F" w:rsidP="007B129F">
      <w:pPr>
        <w:pStyle w:val="ListParagraph"/>
        <w:numPr>
          <w:ilvl w:val="0"/>
          <w:numId w:val="6"/>
        </w:numPr>
        <w:rPr>
          <w:rFonts w:ascii="Arial" w:hAnsi="Arial" w:cs="Arial"/>
        </w:rPr>
      </w:pPr>
      <w:r w:rsidRPr="007B129F">
        <w:rPr>
          <w:rFonts w:ascii="Arial" w:hAnsi="Arial" w:cs="Arial"/>
        </w:rPr>
        <w:t>Character areas contain common elements within the segments of the neighborhoods in our city. There are eight character areas identified within the City of Tempe. The first two character area</w:t>
      </w:r>
      <w:r>
        <w:rPr>
          <w:rFonts w:ascii="Arial" w:hAnsi="Arial" w:cs="Arial"/>
        </w:rPr>
        <w:t xml:space="preserve"> plans are being developed for </w:t>
      </w:r>
      <w:r w:rsidRPr="007B129F">
        <w:rPr>
          <w:rFonts w:ascii="Arial" w:hAnsi="Arial" w:cs="Arial"/>
        </w:rPr>
        <w:t>Kiwanis/The Lakes and Corona / South Temp</w:t>
      </w:r>
      <w:r>
        <w:rPr>
          <w:rFonts w:ascii="Arial" w:hAnsi="Arial" w:cs="Arial"/>
        </w:rPr>
        <w:t xml:space="preserve">e. Council has identified that </w:t>
      </w:r>
      <w:r w:rsidRPr="007B129F">
        <w:rPr>
          <w:rFonts w:ascii="Arial" w:hAnsi="Arial" w:cs="Arial"/>
        </w:rPr>
        <w:t xml:space="preserve">two character areas be developed per year in order to complete the entire city in four years. </w:t>
      </w:r>
    </w:p>
    <w:p w:rsidR="007B129F" w:rsidRPr="007B129F" w:rsidRDefault="007B129F" w:rsidP="007B129F">
      <w:pPr>
        <w:pStyle w:val="ListParagraph"/>
        <w:numPr>
          <w:ilvl w:val="0"/>
          <w:numId w:val="6"/>
        </w:numPr>
        <w:rPr>
          <w:rFonts w:ascii="Arial" w:hAnsi="Arial" w:cs="Arial"/>
        </w:rPr>
      </w:pPr>
      <w:r w:rsidRPr="007B129F">
        <w:rPr>
          <w:rFonts w:ascii="Arial" w:hAnsi="Arial" w:cs="Arial"/>
        </w:rPr>
        <w:t xml:space="preserve">The purpose for </w:t>
      </w:r>
      <w:r>
        <w:rPr>
          <w:rFonts w:ascii="Arial" w:hAnsi="Arial" w:cs="Arial"/>
        </w:rPr>
        <w:t>creating a Character Area Plan </w:t>
      </w:r>
      <w:r w:rsidRPr="007B129F">
        <w:rPr>
          <w:rFonts w:ascii="Arial" w:hAnsi="Arial" w:cs="Arial"/>
        </w:rPr>
        <w:t>is to consider the desires and those aspects that distinguish the community. The character area plan will be util</w:t>
      </w:r>
      <w:r>
        <w:rPr>
          <w:rFonts w:ascii="Arial" w:hAnsi="Arial" w:cs="Arial"/>
        </w:rPr>
        <w:t>ized by residents, businesses, developers, realtors, Council, </w:t>
      </w:r>
      <w:r w:rsidRPr="007B129F">
        <w:rPr>
          <w:rFonts w:ascii="Arial" w:hAnsi="Arial" w:cs="Arial"/>
        </w:rPr>
        <w:t>and in evaluating capital improvements projects</w:t>
      </w:r>
      <w:r w:rsidR="00A65D16" w:rsidRPr="007B129F">
        <w:rPr>
          <w:rFonts w:ascii="Arial" w:hAnsi="Arial" w:cs="Arial"/>
        </w:rPr>
        <w:t>.</w:t>
      </w:r>
      <w:r w:rsidRPr="007B129F">
        <w:rPr>
          <w:rFonts w:ascii="Arial" w:hAnsi="Arial" w:cs="Arial"/>
        </w:rPr>
        <w:t xml:space="preserve">  When a new development is being proposed within the character area, information can be shared as design guidance with the Developer Review Commission.  Residents developed and voted on the materials that are included in the character area plan. All material discussed can be found at </w:t>
      </w:r>
      <w:hyperlink r:id="rId9" w:history="1">
        <w:r w:rsidRPr="007B129F">
          <w:rPr>
            <w:rStyle w:val="Hyperlink"/>
            <w:rFonts w:ascii="Arial" w:hAnsi="Arial" w:cs="Arial"/>
          </w:rPr>
          <w:t>www.tempe.gov/characterareas</w:t>
        </w:r>
      </w:hyperlink>
      <w:r w:rsidRPr="007B129F">
        <w:rPr>
          <w:rFonts w:ascii="Arial" w:hAnsi="Arial" w:cs="Arial"/>
        </w:rPr>
        <w:t>.</w:t>
      </w:r>
    </w:p>
    <w:p w:rsidR="007B129F" w:rsidRPr="007B129F" w:rsidRDefault="007B129F" w:rsidP="007B129F">
      <w:pPr>
        <w:pStyle w:val="ListParagraph"/>
        <w:numPr>
          <w:ilvl w:val="0"/>
          <w:numId w:val="6"/>
        </w:numPr>
        <w:rPr>
          <w:rFonts w:ascii="Arial" w:hAnsi="Arial" w:cs="Arial"/>
          <w:u w:val="single"/>
        </w:rPr>
      </w:pPr>
      <w:r w:rsidRPr="007B129F">
        <w:rPr>
          <w:rFonts w:ascii="Arial" w:hAnsi="Arial" w:cs="Arial"/>
        </w:rPr>
        <w:t>This year-long process started in January 2014. There will be an additional meeting in October to present a draft plan to the Community and to address comments. The fi</w:t>
      </w:r>
      <w:r>
        <w:rPr>
          <w:rFonts w:ascii="Arial" w:hAnsi="Arial" w:cs="Arial"/>
        </w:rPr>
        <w:t>nal plan will be distributed in</w:t>
      </w:r>
      <w:r w:rsidRPr="007B129F">
        <w:rPr>
          <w:rFonts w:ascii="Arial" w:hAnsi="Arial" w:cs="Arial"/>
        </w:rPr>
        <w:t xml:space="preserve"> December.  The attendance has been exceptional with about 60-80 people attending each meeting. Also, 25-60% of the people at each meeting have been new attendants.  </w:t>
      </w:r>
    </w:p>
    <w:p w:rsidR="00F12C0F" w:rsidRPr="007B129F" w:rsidRDefault="00F12C0F" w:rsidP="00F12C0F">
      <w:pPr>
        <w:pStyle w:val="ListParagraph"/>
        <w:rPr>
          <w:rFonts w:ascii="Arial" w:hAnsi="Arial" w:cs="Arial"/>
          <w:u w:val="single"/>
        </w:rPr>
      </w:pPr>
    </w:p>
    <w:p w:rsidR="00F12C0F" w:rsidRPr="003258B5" w:rsidRDefault="00F12C0F" w:rsidP="00F12C0F">
      <w:pPr>
        <w:pStyle w:val="ListParagraph"/>
        <w:ind w:left="0"/>
        <w:rPr>
          <w:rFonts w:ascii="Arial" w:hAnsi="Arial" w:cs="Arial"/>
        </w:rPr>
      </w:pPr>
      <w:r w:rsidRPr="003258B5">
        <w:rPr>
          <w:rFonts w:ascii="Arial" w:hAnsi="Arial" w:cs="Arial"/>
          <w:u w:val="single"/>
        </w:rPr>
        <w:t>Naming Request- Tempe Beach Park World Map</w:t>
      </w:r>
    </w:p>
    <w:p w:rsidR="00F12C0F" w:rsidRPr="003258B5" w:rsidRDefault="00ED1DA0" w:rsidP="00F12C0F">
      <w:pPr>
        <w:pStyle w:val="ListParagraph"/>
        <w:numPr>
          <w:ilvl w:val="0"/>
          <w:numId w:val="2"/>
        </w:numPr>
        <w:rPr>
          <w:rFonts w:ascii="Arial" w:hAnsi="Arial" w:cs="Arial"/>
        </w:rPr>
      </w:pPr>
      <w:r>
        <w:rPr>
          <w:rFonts w:ascii="Arial" w:hAnsi="Arial" w:cs="Arial"/>
        </w:rPr>
        <w:t>B.G.</w:t>
      </w:r>
      <w:r w:rsidR="00F12C0F" w:rsidRPr="003258B5">
        <w:rPr>
          <w:rFonts w:ascii="Arial" w:hAnsi="Arial" w:cs="Arial"/>
        </w:rPr>
        <w:t xml:space="preserve"> Jones presented information regarding his naming request for the Tempe Beach Park World Map. In 1988, 39 students constructed Tempe Beach Park World Map. In 1990, this map landed McClintock High School and Tempe in the Guinness Book of World Records for the largest world map. A </w:t>
      </w:r>
      <w:r>
        <w:rPr>
          <w:rFonts w:ascii="Arial" w:hAnsi="Arial" w:cs="Arial"/>
        </w:rPr>
        <w:t>tribute is being proposed by B.G</w:t>
      </w:r>
      <w:r w:rsidR="00F12C0F" w:rsidRPr="003258B5">
        <w:rPr>
          <w:rFonts w:ascii="Arial" w:hAnsi="Arial" w:cs="Arial"/>
        </w:rPr>
        <w:t>. Jones to honor those who partic</w:t>
      </w:r>
      <w:r>
        <w:rPr>
          <w:rFonts w:ascii="Arial" w:hAnsi="Arial" w:cs="Arial"/>
        </w:rPr>
        <w:t>ipated in this achievement.  B.G</w:t>
      </w:r>
      <w:r w:rsidR="00F12C0F" w:rsidRPr="003258B5">
        <w:rPr>
          <w:rFonts w:ascii="Arial" w:hAnsi="Arial" w:cs="Arial"/>
        </w:rPr>
        <w:t xml:space="preserve">. Jones is requesting approval to install a tribute </w:t>
      </w:r>
      <w:r w:rsidR="006C4184">
        <w:rPr>
          <w:rFonts w:ascii="Arial" w:hAnsi="Arial" w:cs="Arial"/>
        </w:rPr>
        <w:t xml:space="preserve">sign </w:t>
      </w:r>
      <w:r w:rsidR="00F12C0F" w:rsidRPr="003258B5">
        <w:rPr>
          <w:rFonts w:ascii="Arial" w:hAnsi="Arial" w:cs="Arial"/>
        </w:rPr>
        <w:t xml:space="preserve">by the </w:t>
      </w:r>
      <w:proofErr w:type="spellStart"/>
      <w:r w:rsidR="00F12C0F">
        <w:rPr>
          <w:rFonts w:ascii="Arial" w:hAnsi="Arial" w:cs="Arial"/>
        </w:rPr>
        <w:t>r</w:t>
      </w:r>
      <w:r w:rsidR="006C4184">
        <w:rPr>
          <w:rFonts w:ascii="Arial" w:hAnsi="Arial" w:cs="Arial"/>
        </w:rPr>
        <w:t>amada</w:t>
      </w:r>
      <w:proofErr w:type="spellEnd"/>
      <w:r w:rsidR="006C4184">
        <w:rPr>
          <w:rFonts w:ascii="Arial" w:hAnsi="Arial" w:cs="Arial"/>
        </w:rPr>
        <w:t xml:space="preserve"> at the Tempe Beach Park. </w:t>
      </w:r>
      <w:r w:rsidR="00F12C0F" w:rsidRPr="003258B5">
        <w:rPr>
          <w:rFonts w:ascii="Arial" w:hAnsi="Arial" w:cs="Arial"/>
        </w:rPr>
        <w:t>The approximate size wo</w:t>
      </w:r>
      <w:r>
        <w:rPr>
          <w:rFonts w:ascii="Arial" w:hAnsi="Arial" w:cs="Arial"/>
        </w:rPr>
        <w:t>uld be about 36 x 24 inches. B.G</w:t>
      </w:r>
      <w:r w:rsidR="00F12C0F" w:rsidRPr="003258B5">
        <w:rPr>
          <w:rFonts w:ascii="Arial" w:hAnsi="Arial" w:cs="Arial"/>
        </w:rPr>
        <w:t xml:space="preserve">. Jones states </w:t>
      </w:r>
      <w:r w:rsidR="00F12C0F">
        <w:rPr>
          <w:rFonts w:ascii="Arial" w:hAnsi="Arial" w:cs="Arial"/>
        </w:rPr>
        <w:t>t</w:t>
      </w:r>
      <w:r w:rsidR="006C4184">
        <w:rPr>
          <w:rFonts w:ascii="Arial" w:hAnsi="Arial" w:cs="Arial"/>
        </w:rPr>
        <w:t xml:space="preserve">hat he will provide the funding </w:t>
      </w:r>
      <w:r w:rsidR="00F12C0F">
        <w:rPr>
          <w:rFonts w:ascii="Arial" w:hAnsi="Arial" w:cs="Arial"/>
        </w:rPr>
        <w:t>for this request.</w:t>
      </w:r>
      <w:r w:rsidR="00F12C0F" w:rsidRPr="003258B5">
        <w:rPr>
          <w:rFonts w:ascii="Arial" w:hAnsi="Arial" w:cs="Arial"/>
        </w:rPr>
        <w:t xml:space="preserve"> </w:t>
      </w:r>
    </w:p>
    <w:p w:rsidR="00F12C0F" w:rsidRPr="003258B5" w:rsidRDefault="00ED1DA0" w:rsidP="00F12C0F">
      <w:pPr>
        <w:pStyle w:val="ListParagraph"/>
        <w:numPr>
          <w:ilvl w:val="0"/>
          <w:numId w:val="2"/>
        </w:numPr>
        <w:rPr>
          <w:rFonts w:ascii="Arial" w:hAnsi="Arial" w:cs="Arial"/>
        </w:rPr>
      </w:pPr>
      <w:r>
        <w:rPr>
          <w:rFonts w:ascii="Arial" w:hAnsi="Arial" w:cs="Arial"/>
        </w:rPr>
        <w:t>B.G</w:t>
      </w:r>
      <w:r w:rsidR="00F12C0F" w:rsidRPr="003258B5">
        <w:rPr>
          <w:rFonts w:ascii="Arial" w:hAnsi="Arial" w:cs="Arial"/>
        </w:rPr>
        <w:t xml:space="preserve">. Jones stated that he has not approached the Tempe Union High School District about recognizing this achievement at the McClintock High School campus. Board members want this request presented to the </w:t>
      </w:r>
      <w:r w:rsidR="00F12C0F">
        <w:rPr>
          <w:rFonts w:ascii="Arial" w:hAnsi="Arial" w:cs="Arial"/>
        </w:rPr>
        <w:t>Tempe Union High School B</w:t>
      </w:r>
      <w:r w:rsidR="006C4184">
        <w:rPr>
          <w:rFonts w:ascii="Arial" w:hAnsi="Arial" w:cs="Arial"/>
        </w:rPr>
        <w:t>oard t</w:t>
      </w:r>
      <w:r w:rsidR="00F12C0F" w:rsidRPr="003258B5">
        <w:rPr>
          <w:rFonts w:ascii="Arial" w:hAnsi="Arial" w:cs="Arial"/>
        </w:rPr>
        <w:t>o determine if McClintock High School would rather have this tribute located at the McClintock High School campus or if they give their approval to place this tribute at the Tempe Beach Park.</w:t>
      </w:r>
    </w:p>
    <w:p w:rsidR="00F12C0F" w:rsidRPr="003258B5" w:rsidRDefault="00ED1DA0" w:rsidP="00F12C0F">
      <w:pPr>
        <w:pStyle w:val="ListParagraph"/>
        <w:numPr>
          <w:ilvl w:val="0"/>
          <w:numId w:val="2"/>
        </w:numPr>
        <w:rPr>
          <w:rFonts w:ascii="Arial" w:hAnsi="Arial" w:cs="Arial"/>
        </w:rPr>
      </w:pPr>
      <w:r>
        <w:rPr>
          <w:rFonts w:ascii="Arial" w:hAnsi="Arial" w:cs="Arial"/>
        </w:rPr>
        <w:t>B.G</w:t>
      </w:r>
      <w:r w:rsidR="00817119">
        <w:rPr>
          <w:rFonts w:ascii="Arial" w:hAnsi="Arial" w:cs="Arial"/>
        </w:rPr>
        <w:t xml:space="preserve">. Jones will come back to a future board meeting after he follows up on the request to meet with the </w:t>
      </w:r>
      <w:r w:rsidR="00817119" w:rsidRPr="003258B5">
        <w:rPr>
          <w:rFonts w:ascii="Arial" w:hAnsi="Arial" w:cs="Arial"/>
        </w:rPr>
        <w:t>Tempe Union High School District</w:t>
      </w:r>
      <w:r w:rsidR="00817119">
        <w:rPr>
          <w:rFonts w:ascii="Arial" w:hAnsi="Arial" w:cs="Arial"/>
        </w:rPr>
        <w:t>.</w:t>
      </w:r>
    </w:p>
    <w:p w:rsidR="00817119" w:rsidRDefault="00817119" w:rsidP="00F12C0F">
      <w:pPr>
        <w:tabs>
          <w:tab w:val="left" w:pos="0"/>
          <w:tab w:val="left" w:pos="4320"/>
        </w:tabs>
        <w:suppressAutoHyphens/>
        <w:rPr>
          <w:rFonts w:cs="Arial"/>
          <w:b/>
          <w:sz w:val="22"/>
          <w:szCs w:val="22"/>
          <w:u w:val="single"/>
        </w:rPr>
      </w:pPr>
    </w:p>
    <w:p w:rsidR="00817119" w:rsidRDefault="00817119" w:rsidP="00F12C0F">
      <w:pPr>
        <w:tabs>
          <w:tab w:val="left" w:pos="0"/>
          <w:tab w:val="left" w:pos="4320"/>
        </w:tabs>
        <w:suppressAutoHyphens/>
        <w:rPr>
          <w:rFonts w:cs="Arial"/>
          <w:b/>
          <w:sz w:val="22"/>
          <w:szCs w:val="22"/>
          <w:u w:val="single"/>
        </w:rPr>
      </w:pPr>
    </w:p>
    <w:p w:rsidR="00817119" w:rsidRDefault="00817119" w:rsidP="00F12C0F">
      <w:pPr>
        <w:tabs>
          <w:tab w:val="left" w:pos="0"/>
          <w:tab w:val="left" w:pos="4320"/>
        </w:tabs>
        <w:suppressAutoHyphens/>
        <w:rPr>
          <w:rFonts w:cs="Arial"/>
          <w:b/>
          <w:sz w:val="22"/>
          <w:szCs w:val="22"/>
          <w:u w:val="single"/>
        </w:rPr>
      </w:pPr>
    </w:p>
    <w:p w:rsidR="00817119" w:rsidRDefault="00817119" w:rsidP="00F12C0F">
      <w:pPr>
        <w:tabs>
          <w:tab w:val="left" w:pos="0"/>
          <w:tab w:val="left" w:pos="4320"/>
        </w:tabs>
        <w:suppressAutoHyphens/>
        <w:rPr>
          <w:rFonts w:cs="Arial"/>
          <w:b/>
          <w:sz w:val="22"/>
          <w:szCs w:val="22"/>
          <w:u w:val="single"/>
        </w:rPr>
      </w:pPr>
    </w:p>
    <w:p w:rsidR="00817119" w:rsidRDefault="00817119" w:rsidP="00F12C0F">
      <w:pPr>
        <w:tabs>
          <w:tab w:val="left" w:pos="0"/>
          <w:tab w:val="left" w:pos="4320"/>
        </w:tabs>
        <w:suppressAutoHyphens/>
        <w:rPr>
          <w:rFonts w:cs="Arial"/>
          <w:b/>
          <w:sz w:val="22"/>
          <w:szCs w:val="22"/>
          <w:u w:val="single"/>
        </w:rPr>
      </w:pPr>
    </w:p>
    <w:p w:rsidR="00817119" w:rsidRDefault="00817119" w:rsidP="00F12C0F">
      <w:pPr>
        <w:tabs>
          <w:tab w:val="left" w:pos="0"/>
          <w:tab w:val="left" w:pos="4320"/>
        </w:tabs>
        <w:suppressAutoHyphens/>
        <w:rPr>
          <w:rFonts w:cs="Arial"/>
          <w:b/>
          <w:sz w:val="22"/>
          <w:szCs w:val="22"/>
          <w:u w:val="single"/>
        </w:rPr>
      </w:pPr>
    </w:p>
    <w:p w:rsidR="00F12C0F" w:rsidRPr="003258B5" w:rsidRDefault="00F12C0F" w:rsidP="00F12C0F">
      <w:pPr>
        <w:tabs>
          <w:tab w:val="left" w:pos="0"/>
          <w:tab w:val="left" w:pos="4320"/>
        </w:tabs>
        <w:suppressAutoHyphens/>
        <w:rPr>
          <w:rFonts w:cs="Arial"/>
          <w:sz w:val="22"/>
          <w:szCs w:val="22"/>
        </w:rPr>
      </w:pPr>
      <w:r w:rsidRPr="003258B5">
        <w:rPr>
          <w:rFonts w:cs="Arial"/>
          <w:b/>
          <w:sz w:val="22"/>
          <w:szCs w:val="22"/>
          <w:u w:val="single"/>
        </w:rPr>
        <w:t>Golf Update</w:t>
      </w:r>
    </w:p>
    <w:p w:rsidR="00F12C0F" w:rsidRDefault="00F12C0F" w:rsidP="00F12C0F">
      <w:pPr>
        <w:tabs>
          <w:tab w:val="left" w:pos="0"/>
        </w:tabs>
        <w:suppressAutoHyphens/>
        <w:rPr>
          <w:rFonts w:cs="Arial"/>
          <w:sz w:val="22"/>
          <w:szCs w:val="22"/>
        </w:rPr>
      </w:pPr>
      <w:r w:rsidRPr="003258B5">
        <w:rPr>
          <w:rFonts w:cs="Arial"/>
          <w:sz w:val="22"/>
          <w:szCs w:val="22"/>
        </w:rPr>
        <w:t>Julie Hietter</w:t>
      </w:r>
      <w:r>
        <w:rPr>
          <w:rFonts w:cs="Arial"/>
          <w:sz w:val="22"/>
          <w:szCs w:val="22"/>
        </w:rPr>
        <w:t>,</w:t>
      </w:r>
      <w:r w:rsidRPr="00780704">
        <w:rPr>
          <w:sz w:val="22"/>
        </w:rPr>
        <w:t xml:space="preserve"> </w:t>
      </w:r>
      <w:r>
        <w:rPr>
          <w:sz w:val="22"/>
        </w:rPr>
        <w:t>Public Works Administrative Manager,</w:t>
      </w:r>
      <w:r w:rsidRPr="003258B5">
        <w:rPr>
          <w:rFonts w:cs="Arial"/>
          <w:sz w:val="22"/>
          <w:szCs w:val="22"/>
        </w:rPr>
        <w:t xml:space="preserve"> presented information regarding </w:t>
      </w:r>
      <w:r>
        <w:rPr>
          <w:rFonts w:cs="Arial"/>
          <w:sz w:val="22"/>
          <w:szCs w:val="22"/>
        </w:rPr>
        <w:t xml:space="preserve">the Golf Enterprise updates. </w:t>
      </w:r>
      <w:r w:rsidRPr="003258B5">
        <w:rPr>
          <w:rFonts w:cs="Arial"/>
          <w:sz w:val="22"/>
          <w:szCs w:val="22"/>
        </w:rPr>
        <w:t>Discussion highlights include:</w:t>
      </w:r>
    </w:p>
    <w:p w:rsidR="00F12C0F" w:rsidRPr="003258B5" w:rsidRDefault="00F12C0F" w:rsidP="00F12C0F">
      <w:pPr>
        <w:numPr>
          <w:ilvl w:val="0"/>
          <w:numId w:val="3"/>
        </w:numPr>
        <w:tabs>
          <w:tab w:val="left" w:pos="0"/>
        </w:tabs>
        <w:suppressAutoHyphens/>
        <w:rPr>
          <w:rFonts w:cs="Arial"/>
          <w:sz w:val="22"/>
          <w:szCs w:val="22"/>
        </w:rPr>
      </w:pPr>
      <w:r w:rsidRPr="003258B5">
        <w:rPr>
          <w:rFonts w:cs="Arial"/>
          <w:sz w:val="22"/>
          <w:szCs w:val="22"/>
        </w:rPr>
        <w:t>Julie Hietter distributed a document which contained information regarding YTD Golf Fund revenue as compared to target, revenue per round as compared to average cost to produce a round, and YTD green fees, cart revenue, range revenue, and number of rounds.</w:t>
      </w:r>
    </w:p>
    <w:p w:rsidR="00F12C0F" w:rsidRPr="003258B5" w:rsidRDefault="00F12C0F" w:rsidP="00F12C0F">
      <w:pPr>
        <w:numPr>
          <w:ilvl w:val="0"/>
          <w:numId w:val="3"/>
        </w:numPr>
        <w:tabs>
          <w:tab w:val="left" w:pos="0"/>
        </w:tabs>
        <w:suppressAutoHyphens/>
        <w:rPr>
          <w:rFonts w:cs="Arial"/>
          <w:sz w:val="22"/>
          <w:szCs w:val="22"/>
        </w:rPr>
      </w:pPr>
      <w:r>
        <w:rPr>
          <w:rFonts w:cs="Arial"/>
          <w:sz w:val="22"/>
          <w:szCs w:val="22"/>
        </w:rPr>
        <w:t>U</w:t>
      </w:r>
      <w:r w:rsidRPr="003258B5">
        <w:rPr>
          <w:rFonts w:cs="Arial"/>
          <w:sz w:val="22"/>
          <w:szCs w:val="22"/>
        </w:rPr>
        <w:t>nder the new business model, the city diversified the revenue sources beyond green fees and rent, to include green fees, cart fees, range fees and a recurring inter</w:t>
      </w:r>
      <w:r>
        <w:rPr>
          <w:rFonts w:cs="Arial"/>
          <w:sz w:val="22"/>
          <w:szCs w:val="22"/>
        </w:rPr>
        <w:t>-</w:t>
      </w:r>
      <w:r w:rsidRPr="003258B5">
        <w:rPr>
          <w:rFonts w:cs="Arial"/>
          <w:sz w:val="22"/>
          <w:szCs w:val="22"/>
        </w:rPr>
        <w:t>fund transfer from the water fund. For the third consecutive year, the Golf Fund has exceeded its annual revenue goal.</w:t>
      </w:r>
    </w:p>
    <w:p w:rsidR="00F12C0F" w:rsidRPr="003258B5" w:rsidRDefault="00F12C0F" w:rsidP="00F12C0F">
      <w:pPr>
        <w:numPr>
          <w:ilvl w:val="0"/>
          <w:numId w:val="1"/>
        </w:numPr>
        <w:tabs>
          <w:tab w:val="left" w:pos="0"/>
        </w:tabs>
        <w:suppressAutoHyphens/>
        <w:rPr>
          <w:rFonts w:cs="Arial"/>
          <w:sz w:val="22"/>
          <w:szCs w:val="22"/>
        </w:rPr>
      </w:pPr>
      <w:r w:rsidRPr="003258B5">
        <w:rPr>
          <w:rFonts w:cs="Arial"/>
          <w:sz w:val="22"/>
          <w:szCs w:val="22"/>
        </w:rPr>
        <w:t>The project to convert the irrigation at rolling Hills Golf Course from potable water to raw water is underway. This project is being funded through a loan from the Water Fund and will be completed by fall 2015. Annual savings in water expenses is estimated at $180,000 or 70% lower than the current amount. The loan repayments plus the post-irrigation project expense is projected to result in savings of over $55,000 per year to the Golf Fund.</w:t>
      </w:r>
    </w:p>
    <w:p w:rsidR="00F12C0F" w:rsidRDefault="00F12C0F" w:rsidP="00F12C0F">
      <w:pPr>
        <w:rPr>
          <w:rFonts w:cs="Arial"/>
          <w:b/>
          <w:sz w:val="22"/>
          <w:szCs w:val="22"/>
          <w:u w:val="single"/>
        </w:rPr>
      </w:pPr>
      <w:r w:rsidRPr="00F12C0F">
        <w:rPr>
          <w:rFonts w:cs="Arial"/>
          <w:sz w:val="22"/>
          <w:szCs w:val="22"/>
        </w:rPr>
        <w:t xml:space="preserve">Sharon Doyle made a proposal to receive the golf update document s in the monthly packet but not necessarily have a presentation on it at the Board Meeting. </w:t>
      </w:r>
      <w:r w:rsidRPr="00F12C0F">
        <w:t>Don Watkins made a suggestion that including the golf update in the packet quarterly instead of monthly would be acceptable. The rest of the board agreed with Don’s suggestion, meaning the golf update will be included in the packet and presented at the meeting on a quarterly basis</w:t>
      </w:r>
      <w:r>
        <w:rPr>
          <w:color w:val="1F497D"/>
        </w:rPr>
        <w:t xml:space="preserve">.  </w:t>
      </w: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F12C0F" w:rsidRPr="003258B5" w:rsidRDefault="00F12C0F" w:rsidP="00F12C0F">
      <w:pPr>
        <w:tabs>
          <w:tab w:val="left" w:pos="0"/>
        </w:tabs>
        <w:suppressAutoHyphens/>
        <w:rPr>
          <w:rFonts w:cs="Arial"/>
          <w:b/>
          <w:sz w:val="22"/>
          <w:szCs w:val="22"/>
          <w:u w:val="single"/>
        </w:rPr>
      </w:pPr>
      <w:r w:rsidRPr="003258B5">
        <w:rPr>
          <w:rFonts w:cs="Arial"/>
          <w:b/>
          <w:sz w:val="22"/>
          <w:szCs w:val="22"/>
          <w:u w:val="single"/>
        </w:rPr>
        <w:t>Ken McDonald Golf Course Clubhouse</w:t>
      </w:r>
    </w:p>
    <w:p w:rsidR="00F12C0F" w:rsidRPr="003258B5" w:rsidRDefault="00F12C0F" w:rsidP="00F12C0F">
      <w:pPr>
        <w:numPr>
          <w:ilvl w:val="0"/>
          <w:numId w:val="1"/>
        </w:numPr>
        <w:tabs>
          <w:tab w:val="left" w:pos="0"/>
        </w:tabs>
        <w:suppressAutoHyphens/>
        <w:rPr>
          <w:rFonts w:cs="Arial"/>
          <w:sz w:val="22"/>
          <w:szCs w:val="22"/>
        </w:rPr>
      </w:pPr>
      <w:r w:rsidRPr="003258B5">
        <w:rPr>
          <w:rFonts w:cs="Arial"/>
          <w:sz w:val="22"/>
          <w:szCs w:val="22"/>
        </w:rPr>
        <w:t xml:space="preserve">Fred Wood provided information regarding building a new Ken McDonald Golf Course Clubhouse .The Golf Committee did a study on building a new clubhouse twice in the last fifteen </w:t>
      </w:r>
      <w:r>
        <w:rPr>
          <w:rFonts w:cs="Arial"/>
          <w:sz w:val="22"/>
          <w:szCs w:val="22"/>
        </w:rPr>
        <w:t xml:space="preserve">years; </w:t>
      </w:r>
      <w:r w:rsidRPr="003258B5">
        <w:rPr>
          <w:rFonts w:cs="Arial"/>
          <w:sz w:val="22"/>
          <w:szCs w:val="22"/>
        </w:rPr>
        <w:t>however both times the timing was bad because after approval the city went into a recession and ran out of money. The clubhouse is now 40</w:t>
      </w:r>
      <w:r>
        <w:rPr>
          <w:rFonts w:cs="Arial"/>
          <w:sz w:val="22"/>
          <w:szCs w:val="22"/>
        </w:rPr>
        <w:t>-</w:t>
      </w:r>
      <w:r w:rsidRPr="003258B5">
        <w:rPr>
          <w:rFonts w:cs="Arial"/>
          <w:sz w:val="22"/>
          <w:szCs w:val="22"/>
        </w:rPr>
        <w:t>years old and will need to be replaced soon.</w:t>
      </w:r>
    </w:p>
    <w:p w:rsidR="00817119" w:rsidRDefault="00F12C0F" w:rsidP="00817119">
      <w:pPr>
        <w:numPr>
          <w:ilvl w:val="0"/>
          <w:numId w:val="1"/>
        </w:numPr>
        <w:tabs>
          <w:tab w:val="left" w:pos="0"/>
        </w:tabs>
        <w:suppressAutoHyphens/>
        <w:rPr>
          <w:rFonts w:cs="Arial"/>
          <w:sz w:val="22"/>
          <w:szCs w:val="22"/>
        </w:rPr>
      </w:pPr>
      <w:r w:rsidRPr="003258B5">
        <w:rPr>
          <w:rFonts w:cs="Arial"/>
          <w:sz w:val="22"/>
          <w:szCs w:val="22"/>
        </w:rPr>
        <w:t xml:space="preserve">One of the main problems at the Ken McDonald Golf Course Clubhouse is that the parking lot and the actual clubhouse are on opposite sides of the canal. </w:t>
      </w:r>
    </w:p>
    <w:p w:rsidR="00F12C0F" w:rsidRPr="00817119" w:rsidRDefault="00F12C0F" w:rsidP="00817119">
      <w:pPr>
        <w:numPr>
          <w:ilvl w:val="0"/>
          <w:numId w:val="1"/>
        </w:numPr>
        <w:tabs>
          <w:tab w:val="left" w:pos="0"/>
        </w:tabs>
        <w:suppressAutoHyphens/>
        <w:rPr>
          <w:rFonts w:cs="Arial"/>
          <w:sz w:val="22"/>
          <w:szCs w:val="22"/>
        </w:rPr>
      </w:pPr>
      <w:r w:rsidRPr="00817119">
        <w:rPr>
          <w:rFonts w:cs="Arial"/>
          <w:sz w:val="22"/>
          <w:szCs w:val="22"/>
        </w:rPr>
        <w:t xml:space="preserve"> Fred expressed his interest in having a public and private collaboration for a combined effort between the City and some other entity. </w:t>
      </w:r>
    </w:p>
    <w:p w:rsidR="00F12C0F" w:rsidRPr="003258B5" w:rsidRDefault="00F12C0F" w:rsidP="00F12C0F">
      <w:pPr>
        <w:tabs>
          <w:tab w:val="left" w:pos="0"/>
        </w:tabs>
        <w:suppressAutoHyphens/>
        <w:rPr>
          <w:rFonts w:cs="Arial"/>
          <w:sz w:val="22"/>
          <w:szCs w:val="22"/>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7B129F" w:rsidRDefault="007B129F" w:rsidP="00F12C0F">
      <w:pPr>
        <w:tabs>
          <w:tab w:val="left" w:pos="0"/>
        </w:tabs>
        <w:suppressAutoHyphens/>
        <w:rPr>
          <w:rFonts w:cs="Arial"/>
          <w:b/>
          <w:sz w:val="22"/>
          <w:szCs w:val="22"/>
          <w:u w:val="single"/>
        </w:rPr>
      </w:pPr>
    </w:p>
    <w:p w:rsidR="00817119" w:rsidRDefault="00817119" w:rsidP="00F12C0F">
      <w:pPr>
        <w:tabs>
          <w:tab w:val="left" w:pos="0"/>
        </w:tabs>
        <w:suppressAutoHyphens/>
        <w:rPr>
          <w:rFonts w:cs="Arial"/>
          <w:b/>
          <w:sz w:val="22"/>
          <w:szCs w:val="22"/>
          <w:u w:val="single"/>
        </w:rPr>
      </w:pPr>
    </w:p>
    <w:p w:rsidR="00817119" w:rsidRDefault="00817119" w:rsidP="00F12C0F">
      <w:pPr>
        <w:tabs>
          <w:tab w:val="left" w:pos="0"/>
        </w:tabs>
        <w:suppressAutoHyphens/>
        <w:rPr>
          <w:rFonts w:cs="Arial"/>
          <w:b/>
          <w:sz w:val="22"/>
          <w:szCs w:val="22"/>
          <w:u w:val="single"/>
        </w:rPr>
      </w:pPr>
    </w:p>
    <w:p w:rsidR="00F12C0F" w:rsidRPr="003258B5" w:rsidRDefault="00F12C0F" w:rsidP="00F12C0F">
      <w:pPr>
        <w:tabs>
          <w:tab w:val="left" w:pos="0"/>
        </w:tabs>
        <w:suppressAutoHyphens/>
        <w:rPr>
          <w:rFonts w:cs="Arial"/>
          <w:b/>
          <w:sz w:val="22"/>
          <w:szCs w:val="22"/>
          <w:u w:val="single"/>
        </w:rPr>
      </w:pPr>
      <w:r w:rsidRPr="003258B5">
        <w:rPr>
          <w:rFonts w:cs="Arial"/>
          <w:b/>
          <w:sz w:val="22"/>
          <w:szCs w:val="22"/>
          <w:u w:val="single"/>
        </w:rPr>
        <w:t>Pools Update</w:t>
      </w:r>
    </w:p>
    <w:p w:rsidR="00F12C0F" w:rsidRPr="003258B5" w:rsidRDefault="00F12C0F" w:rsidP="00F12C0F">
      <w:pPr>
        <w:tabs>
          <w:tab w:val="left" w:pos="0"/>
        </w:tabs>
        <w:suppressAutoHyphens/>
        <w:rPr>
          <w:rFonts w:cs="Arial"/>
          <w:sz w:val="22"/>
          <w:szCs w:val="22"/>
        </w:rPr>
      </w:pPr>
      <w:r w:rsidRPr="003258B5">
        <w:rPr>
          <w:rFonts w:cs="Arial"/>
          <w:sz w:val="22"/>
          <w:szCs w:val="22"/>
        </w:rPr>
        <w:t>Kelly</w:t>
      </w:r>
      <w:r>
        <w:rPr>
          <w:rFonts w:cs="Arial"/>
          <w:sz w:val="22"/>
          <w:szCs w:val="22"/>
        </w:rPr>
        <w:t>,</w:t>
      </w:r>
      <w:r w:rsidRPr="00780704">
        <w:rPr>
          <w:sz w:val="22"/>
        </w:rPr>
        <w:t xml:space="preserve"> </w:t>
      </w:r>
      <w:r>
        <w:rPr>
          <w:sz w:val="22"/>
        </w:rPr>
        <w:t>Deputy Community Services Director-Recreation,</w:t>
      </w:r>
      <w:r w:rsidRPr="003258B5">
        <w:rPr>
          <w:rFonts w:cs="Arial"/>
          <w:sz w:val="22"/>
          <w:szCs w:val="22"/>
        </w:rPr>
        <w:t xml:space="preserve"> addressed the pool systems as a whole. Discussion highlights include:</w:t>
      </w:r>
    </w:p>
    <w:p w:rsidR="00F12C0F" w:rsidRPr="003258B5" w:rsidRDefault="00F12C0F" w:rsidP="00F12C0F">
      <w:pPr>
        <w:numPr>
          <w:ilvl w:val="0"/>
          <w:numId w:val="4"/>
        </w:numPr>
        <w:tabs>
          <w:tab w:val="left" w:pos="0"/>
        </w:tabs>
        <w:suppressAutoHyphens/>
        <w:rPr>
          <w:rFonts w:cs="Arial"/>
          <w:sz w:val="22"/>
          <w:szCs w:val="22"/>
        </w:rPr>
      </w:pPr>
      <w:r w:rsidRPr="003258B5">
        <w:rPr>
          <w:rFonts w:cs="Arial"/>
          <w:sz w:val="22"/>
          <w:szCs w:val="22"/>
        </w:rPr>
        <w:t>Kiwanis Recreation Center has a year round indoor pool with a variety of functions and activities.  This pool provides everything from waves, fitness activities, lessons and practices.</w:t>
      </w:r>
    </w:p>
    <w:p w:rsidR="00F12C0F" w:rsidRPr="003258B5" w:rsidRDefault="00F12C0F" w:rsidP="00F12C0F">
      <w:pPr>
        <w:numPr>
          <w:ilvl w:val="0"/>
          <w:numId w:val="4"/>
        </w:numPr>
        <w:tabs>
          <w:tab w:val="left" w:pos="0"/>
        </w:tabs>
        <w:suppressAutoHyphens/>
        <w:rPr>
          <w:rFonts w:cs="Arial"/>
          <w:sz w:val="22"/>
          <w:szCs w:val="22"/>
        </w:rPr>
      </w:pPr>
      <w:r w:rsidRPr="003258B5">
        <w:rPr>
          <w:rFonts w:cs="Arial"/>
          <w:sz w:val="22"/>
          <w:szCs w:val="22"/>
        </w:rPr>
        <w:t>Escalante is open in the summer months. This pool offers free swim, lap swim, junior guard training and rentals.</w:t>
      </w:r>
    </w:p>
    <w:p w:rsidR="00F12C0F" w:rsidRPr="003258B5" w:rsidRDefault="00F12C0F" w:rsidP="00F12C0F">
      <w:pPr>
        <w:numPr>
          <w:ilvl w:val="0"/>
          <w:numId w:val="4"/>
        </w:numPr>
        <w:tabs>
          <w:tab w:val="left" w:pos="0"/>
        </w:tabs>
        <w:suppressAutoHyphens/>
        <w:rPr>
          <w:rFonts w:cs="Arial"/>
          <w:sz w:val="22"/>
          <w:szCs w:val="22"/>
        </w:rPr>
      </w:pPr>
      <w:r w:rsidRPr="003258B5">
        <w:rPr>
          <w:rFonts w:cs="Arial"/>
          <w:sz w:val="22"/>
          <w:szCs w:val="22"/>
        </w:rPr>
        <w:t>Clark Park currently is filled and is a community garden as of now. There is no specific money budgeted for a new pool at Clark Park at this time, however in the future there could be a</w:t>
      </w:r>
      <w:r w:rsidR="008163DC">
        <w:rPr>
          <w:rFonts w:cs="Arial"/>
          <w:sz w:val="22"/>
          <w:szCs w:val="22"/>
        </w:rPr>
        <w:t xml:space="preserve"> potential discussion regarding it.</w:t>
      </w:r>
    </w:p>
    <w:p w:rsidR="00E01CF3" w:rsidRDefault="00F12C0F" w:rsidP="00E01CF3">
      <w:pPr>
        <w:numPr>
          <w:ilvl w:val="0"/>
          <w:numId w:val="4"/>
        </w:numPr>
        <w:tabs>
          <w:tab w:val="left" w:pos="0"/>
        </w:tabs>
        <w:suppressAutoHyphens/>
        <w:rPr>
          <w:rFonts w:cs="Arial"/>
          <w:sz w:val="22"/>
          <w:szCs w:val="22"/>
        </w:rPr>
      </w:pPr>
      <w:r w:rsidRPr="004E1BA6">
        <w:rPr>
          <w:rFonts w:cs="Arial"/>
          <w:sz w:val="22"/>
          <w:szCs w:val="22"/>
        </w:rPr>
        <w:t xml:space="preserve">McClintock Pool was closed to public swim in 2010-2011 due to reductions in the budget. </w:t>
      </w:r>
      <w:r w:rsidR="006E3C64" w:rsidRPr="004E1BA6">
        <w:rPr>
          <w:rFonts w:cs="Arial"/>
          <w:sz w:val="22"/>
          <w:szCs w:val="22"/>
        </w:rPr>
        <w:t xml:space="preserve">The funding source for the staffing was pulled out of the budget due to the overall reduction. </w:t>
      </w:r>
      <w:r w:rsidRPr="004E1BA6">
        <w:rPr>
          <w:rFonts w:cs="Arial"/>
          <w:sz w:val="22"/>
          <w:szCs w:val="22"/>
        </w:rPr>
        <w:t>The pool was originally built in 1964 and was remodeled in 1996.The Tempe School District currently uses the pool for swim activities. Th</w:t>
      </w:r>
      <w:r w:rsidR="006E3C64" w:rsidRPr="004E1BA6">
        <w:rPr>
          <w:rFonts w:cs="Arial"/>
          <w:sz w:val="22"/>
          <w:szCs w:val="22"/>
        </w:rPr>
        <w:t>is is an older pool that needs attention</w:t>
      </w:r>
      <w:r w:rsidR="006C4184">
        <w:rPr>
          <w:rFonts w:cs="Arial"/>
          <w:sz w:val="22"/>
          <w:szCs w:val="22"/>
        </w:rPr>
        <w:t xml:space="preserve">. </w:t>
      </w:r>
      <w:r w:rsidR="001A4248">
        <w:rPr>
          <w:rFonts w:cs="Arial"/>
          <w:sz w:val="22"/>
          <w:szCs w:val="22"/>
        </w:rPr>
        <w:t xml:space="preserve">As examples, </w:t>
      </w:r>
      <w:r w:rsidR="008163DC">
        <w:rPr>
          <w:rFonts w:cs="Arial"/>
          <w:sz w:val="22"/>
          <w:szCs w:val="22"/>
        </w:rPr>
        <w:t>the plaster</w:t>
      </w:r>
      <w:r w:rsidR="001A4248">
        <w:rPr>
          <w:rFonts w:cs="Arial"/>
          <w:sz w:val="22"/>
          <w:szCs w:val="22"/>
        </w:rPr>
        <w:t>,</w:t>
      </w:r>
      <w:r w:rsidR="008163DC">
        <w:rPr>
          <w:rFonts w:cs="Arial"/>
          <w:sz w:val="22"/>
          <w:szCs w:val="22"/>
        </w:rPr>
        <w:t xml:space="preserve"> decking, </w:t>
      </w:r>
      <w:r w:rsidR="001A4248">
        <w:rPr>
          <w:rFonts w:cs="Arial"/>
          <w:sz w:val="22"/>
          <w:szCs w:val="22"/>
        </w:rPr>
        <w:t>p</w:t>
      </w:r>
      <w:r w:rsidRPr="004E1BA6">
        <w:rPr>
          <w:rFonts w:cs="Arial"/>
          <w:sz w:val="22"/>
          <w:szCs w:val="22"/>
        </w:rPr>
        <w:t>umps and ele</w:t>
      </w:r>
      <w:r w:rsidR="008163DC">
        <w:rPr>
          <w:rFonts w:cs="Arial"/>
          <w:sz w:val="22"/>
          <w:szCs w:val="22"/>
        </w:rPr>
        <w:t xml:space="preserve">ctrical systems need upgrading. Staff </w:t>
      </w:r>
      <w:r w:rsidRPr="004E1BA6">
        <w:rPr>
          <w:rFonts w:cs="Arial"/>
          <w:sz w:val="22"/>
          <w:szCs w:val="22"/>
        </w:rPr>
        <w:t xml:space="preserve">stated that </w:t>
      </w:r>
      <w:r w:rsidR="001A4248">
        <w:rPr>
          <w:rFonts w:cs="Arial"/>
          <w:sz w:val="22"/>
          <w:szCs w:val="22"/>
        </w:rPr>
        <w:t xml:space="preserve">some </w:t>
      </w:r>
      <w:r w:rsidRPr="004E1BA6">
        <w:rPr>
          <w:rFonts w:cs="Arial"/>
          <w:sz w:val="22"/>
          <w:szCs w:val="22"/>
        </w:rPr>
        <w:t>programs and activities were transferred from the McClintock Pool to</w:t>
      </w:r>
      <w:r w:rsidR="004E1BA6" w:rsidRPr="004E1BA6">
        <w:rPr>
          <w:rFonts w:cs="Arial"/>
          <w:sz w:val="22"/>
          <w:szCs w:val="22"/>
        </w:rPr>
        <w:t xml:space="preserve"> the Kiwanis and Escalante Pool</w:t>
      </w:r>
      <w:r w:rsidR="008163DC">
        <w:rPr>
          <w:rFonts w:cs="Arial"/>
          <w:sz w:val="22"/>
          <w:szCs w:val="22"/>
        </w:rPr>
        <w:t>.</w:t>
      </w:r>
    </w:p>
    <w:p w:rsidR="00E01CF3" w:rsidRPr="00E01CF3" w:rsidRDefault="00F12C0F" w:rsidP="00E01CF3">
      <w:pPr>
        <w:numPr>
          <w:ilvl w:val="0"/>
          <w:numId w:val="4"/>
        </w:numPr>
        <w:tabs>
          <w:tab w:val="left" w:pos="0"/>
        </w:tabs>
        <w:suppressAutoHyphens/>
        <w:rPr>
          <w:rFonts w:cs="Arial"/>
          <w:sz w:val="22"/>
          <w:szCs w:val="22"/>
        </w:rPr>
      </w:pPr>
      <w:r w:rsidRPr="00E01CF3">
        <w:rPr>
          <w:rFonts w:cs="Arial"/>
          <w:sz w:val="22"/>
          <w:szCs w:val="22"/>
        </w:rPr>
        <w:t>Shell</w:t>
      </w:r>
      <w:r w:rsidR="00ED7F37">
        <w:rPr>
          <w:rFonts w:cs="Arial"/>
          <w:sz w:val="22"/>
          <w:szCs w:val="22"/>
        </w:rPr>
        <w:t>e</w:t>
      </w:r>
      <w:r w:rsidRPr="00E01CF3">
        <w:rPr>
          <w:rFonts w:cs="Arial"/>
          <w:sz w:val="22"/>
          <w:szCs w:val="22"/>
        </w:rPr>
        <w:t xml:space="preserve">y Hearn stated that </w:t>
      </w:r>
      <w:r w:rsidR="004E1BA6" w:rsidRPr="00E01CF3">
        <w:rPr>
          <w:rFonts w:cs="Arial"/>
          <w:sz w:val="22"/>
          <w:szCs w:val="22"/>
        </w:rPr>
        <w:t xml:space="preserve">Council has requested a discussion about the McClintock pool in the future. A </w:t>
      </w:r>
      <w:r w:rsidRPr="00E01CF3">
        <w:rPr>
          <w:rFonts w:cs="Arial"/>
          <w:sz w:val="22"/>
          <w:szCs w:val="22"/>
        </w:rPr>
        <w:t>presentation would need to be brought to Council to explain what i</w:t>
      </w:r>
      <w:r w:rsidR="004E1BA6" w:rsidRPr="00E01CF3">
        <w:rPr>
          <w:rFonts w:cs="Arial"/>
          <w:sz w:val="22"/>
          <w:szCs w:val="22"/>
        </w:rPr>
        <w:t xml:space="preserve">s currently </w:t>
      </w:r>
      <w:r w:rsidR="00E01CF3" w:rsidRPr="00E01CF3">
        <w:rPr>
          <w:rFonts w:cs="Arial"/>
          <w:sz w:val="22"/>
          <w:szCs w:val="22"/>
        </w:rPr>
        <w:t>included in</w:t>
      </w:r>
      <w:r w:rsidR="004E1BA6" w:rsidRPr="00E01CF3">
        <w:rPr>
          <w:rFonts w:cs="Arial"/>
          <w:sz w:val="22"/>
          <w:szCs w:val="22"/>
        </w:rPr>
        <w:t xml:space="preserve"> the CIP</w:t>
      </w:r>
      <w:r w:rsidR="00E01CF3" w:rsidRPr="00E01CF3">
        <w:rPr>
          <w:rFonts w:cs="Arial"/>
          <w:sz w:val="22"/>
          <w:szCs w:val="22"/>
        </w:rPr>
        <w:t xml:space="preserve"> budget.</w:t>
      </w:r>
    </w:p>
    <w:p w:rsidR="00E01CF3" w:rsidRDefault="00E01CF3" w:rsidP="00E01CF3">
      <w:pPr>
        <w:tabs>
          <w:tab w:val="left" w:pos="0"/>
        </w:tabs>
        <w:suppressAutoHyphens/>
        <w:ind w:left="360"/>
        <w:rPr>
          <w:rFonts w:cs="Arial"/>
          <w:sz w:val="22"/>
          <w:szCs w:val="22"/>
        </w:rPr>
      </w:pPr>
    </w:p>
    <w:p w:rsidR="00E01CF3" w:rsidRPr="00E01CF3" w:rsidRDefault="00E01CF3" w:rsidP="00E01CF3">
      <w:pPr>
        <w:tabs>
          <w:tab w:val="left" w:pos="0"/>
        </w:tabs>
        <w:suppressAutoHyphens/>
        <w:ind w:left="360"/>
        <w:rPr>
          <w:rFonts w:cs="Arial"/>
          <w:sz w:val="22"/>
          <w:szCs w:val="22"/>
        </w:rPr>
      </w:pPr>
    </w:p>
    <w:p w:rsidR="00F12C0F" w:rsidRPr="003258B5" w:rsidRDefault="00F12C0F" w:rsidP="00F12C0F">
      <w:pPr>
        <w:tabs>
          <w:tab w:val="left" w:pos="0"/>
        </w:tabs>
        <w:suppressAutoHyphens/>
        <w:rPr>
          <w:rFonts w:cs="Arial"/>
          <w:sz w:val="22"/>
          <w:szCs w:val="22"/>
        </w:rPr>
      </w:pPr>
      <w:r w:rsidRPr="003258B5">
        <w:rPr>
          <w:rFonts w:cs="Arial"/>
          <w:sz w:val="22"/>
          <w:szCs w:val="22"/>
        </w:rPr>
        <w:t xml:space="preserve">The next meeting is scheduled for Wednesday, October 29, 2014.  </w:t>
      </w:r>
    </w:p>
    <w:p w:rsidR="00F12C0F" w:rsidRPr="003258B5" w:rsidRDefault="00F12C0F" w:rsidP="00F12C0F">
      <w:pPr>
        <w:tabs>
          <w:tab w:val="left" w:pos="0"/>
        </w:tabs>
        <w:suppressAutoHyphens/>
        <w:rPr>
          <w:rFonts w:cs="Arial"/>
          <w:b/>
          <w:sz w:val="22"/>
          <w:szCs w:val="22"/>
          <w:u w:val="single"/>
        </w:rPr>
      </w:pPr>
      <w:r w:rsidRPr="003258B5">
        <w:rPr>
          <w:rFonts w:cs="Arial"/>
          <w:sz w:val="22"/>
          <w:szCs w:val="22"/>
        </w:rPr>
        <w:t>Meeting Adjourned at 7:50 pm</w:t>
      </w:r>
    </w:p>
    <w:p w:rsidR="00F12C0F" w:rsidRPr="003258B5" w:rsidRDefault="00F12C0F" w:rsidP="00F12C0F">
      <w:pPr>
        <w:tabs>
          <w:tab w:val="left" w:pos="0"/>
          <w:tab w:val="left" w:pos="4320"/>
        </w:tabs>
        <w:suppressAutoHyphens/>
        <w:jc w:val="both"/>
        <w:rPr>
          <w:rFonts w:cs="Arial"/>
          <w:sz w:val="22"/>
          <w:szCs w:val="22"/>
        </w:rPr>
      </w:pPr>
      <w:r>
        <w:rPr>
          <w:rFonts w:cs="Arial"/>
          <w:sz w:val="22"/>
          <w:szCs w:val="22"/>
        </w:rPr>
        <w:t xml:space="preserve">Prepared by:  </w:t>
      </w:r>
      <w:r w:rsidRPr="003258B5">
        <w:rPr>
          <w:rFonts w:cs="Arial"/>
          <w:sz w:val="22"/>
          <w:szCs w:val="22"/>
        </w:rPr>
        <w:t>Nashea Davis, Recreation Administration (480) 350-5239</w:t>
      </w:r>
    </w:p>
    <w:p w:rsidR="00F12C0F" w:rsidRPr="003258B5" w:rsidRDefault="00F12C0F" w:rsidP="00F12C0F">
      <w:pPr>
        <w:tabs>
          <w:tab w:val="left" w:pos="0"/>
          <w:tab w:val="left" w:pos="4320"/>
        </w:tabs>
        <w:suppressAutoHyphens/>
        <w:jc w:val="both"/>
        <w:rPr>
          <w:rFonts w:cs="Arial"/>
          <w:sz w:val="22"/>
          <w:szCs w:val="22"/>
        </w:rPr>
      </w:pPr>
      <w:r>
        <w:rPr>
          <w:rFonts w:cs="Arial"/>
          <w:sz w:val="22"/>
          <w:szCs w:val="22"/>
        </w:rPr>
        <w:t xml:space="preserve">Reviewed by: </w:t>
      </w:r>
      <w:r w:rsidRPr="003258B5">
        <w:rPr>
          <w:rFonts w:cs="Arial"/>
          <w:sz w:val="22"/>
          <w:szCs w:val="22"/>
        </w:rPr>
        <w:t>Kelly Rafferty, Deputy Community Services Director–Recreation</w:t>
      </w:r>
      <w:r w:rsidR="004E1BA6">
        <w:rPr>
          <w:rFonts w:cs="Arial"/>
          <w:sz w:val="22"/>
          <w:szCs w:val="22"/>
        </w:rPr>
        <w:t xml:space="preserve"> </w:t>
      </w:r>
    </w:p>
    <w:p w:rsidR="00F12C0F" w:rsidRPr="003258B5" w:rsidRDefault="00F12C0F" w:rsidP="00F12C0F">
      <w:pPr>
        <w:tabs>
          <w:tab w:val="left" w:pos="0"/>
          <w:tab w:val="left" w:pos="4320"/>
        </w:tabs>
        <w:suppressAutoHyphens/>
        <w:ind w:left="1440"/>
        <w:jc w:val="both"/>
        <w:rPr>
          <w:rFonts w:cs="Arial"/>
          <w:sz w:val="22"/>
          <w:szCs w:val="22"/>
        </w:rPr>
      </w:pPr>
      <w:r w:rsidRPr="003258B5">
        <w:rPr>
          <w:rFonts w:cs="Arial"/>
          <w:sz w:val="22"/>
          <w:szCs w:val="22"/>
        </w:rPr>
        <w:t>(480) 350-5182</w:t>
      </w:r>
    </w:p>
    <w:p w:rsidR="00777133" w:rsidRDefault="00777133"/>
    <w:sectPr w:rsidR="00777133" w:rsidSect="00080695">
      <w:headerReference w:type="default" r:id="rId10"/>
      <w:pgSz w:w="12240" w:h="15840"/>
      <w:pgMar w:top="1440" w:right="1440" w:bottom="990" w:left="180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A9" w:rsidRDefault="00B535A9">
      <w:r>
        <w:separator/>
      </w:r>
    </w:p>
  </w:endnote>
  <w:endnote w:type="continuationSeparator" w:id="0">
    <w:p w:rsidR="00B535A9" w:rsidRDefault="00B5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A9" w:rsidRDefault="00B535A9">
      <w:r>
        <w:separator/>
      </w:r>
    </w:p>
  </w:footnote>
  <w:footnote w:type="continuationSeparator" w:id="0">
    <w:p w:rsidR="00B535A9" w:rsidRDefault="00B5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C2" w:rsidRDefault="00861999">
    <w:pPr>
      <w:pStyle w:val="Header"/>
      <w:rPr>
        <w:rStyle w:val="PageNumber"/>
        <w:rFonts w:ascii="Arial" w:hAnsi="Arial"/>
      </w:rPr>
    </w:pPr>
    <w:r>
      <w:rPr>
        <w:rFonts w:ascii="Arial" w:hAnsi="Arial"/>
      </w:rPr>
      <w:tab/>
    </w:r>
    <w:r>
      <w:rP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82CA2">
      <w:rPr>
        <w:rStyle w:val="PageNumber"/>
        <w:rFonts w:ascii="Arial" w:hAnsi="Arial"/>
        <w:noProof/>
      </w:rPr>
      <w:t>4</w:t>
    </w:r>
    <w:r>
      <w:rPr>
        <w:rStyle w:val="PageNumber"/>
        <w:rFonts w:ascii="Arial" w:hAnsi="Arial"/>
      </w:rPr>
      <w:fldChar w:fldCharType="end"/>
    </w:r>
  </w:p>
  <w:p w:rsidR="00FD44C2" w:rsidRDefault="00F12C0F">
    <w:pPr>
      <w:pStyle w:val="Header"/>
      <w:ind w:firstLine="720"/>
      <w:rPr>
        <w:rFonts w:ascii="Arial" w:hAnsi="Arial"/>
      </w:rPr>
    </w:pPr>
    <w:r>
      <w:rPr>
        <w:rFonts w:ascii="Arial" w:hAnsi="Arial"/>
        <w:noProof/>
      </w:rP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53340</wp:posOffset>
              </wp:positionV>
              <wp:extent cx="6057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72.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Y0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B1317"/>
    <w:multiLevelType w:val="hybridMultilevel"/>
    <w:tmpl w:val="6770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F34FA"/>
    <w:multiLevelType w:val="hybridMultilevel"/>
    <w:tmpl w:val="202C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73DC2"/>
    <w:multiLevelType w:val="hybridMultilevel"/>
    <w:tmpl w:val="C07C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D6769A"/>
    <w:multiLevelType w:val="hybridMultilevel"/>
    <w:tmpl w:val="8F1E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5658B"/>
    <w:multiLevelType w:val="hybridMultilevel"/>
    <w:tmpl w:val="8C3A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0F"/>
    <w:rsid w:val="000160C6"/>
    <w:rsid w:val="001A4248"/>
    <w:rsid w:val="002048DC"/>
    <w:rsid w:val="0044579E"/>
    <w:rsid w:val="004E1BA6"/>
    <w:rsid w:val="00602796"/>
    <w:rsid w:val="0060635C"/>
    <w:rsid w:val="006C4184"/>
    <w:rsid w:val="006E3C64"/>
    <w:rsid w:val="00755BE0"/>
    <w:rsid w:val="00777133"/>
    <w:rsid w:val="007B129F"/>
    <w:rsid w:val="008163DC"/>
    <w:rsid w:val="00817119"/>
    <w:rsid w:val="00835D93"/>
    <w:rsid w:val="00861999"/>
    <w:rsid w:val="009C0076"/>
    <w:rsid w:val="009F447E"/>
    <w:rsid w:val="00A65D16"/>
    <w:rsid w:val="00AA6FE5"/>
    <w:rsid w:val="00B535A9"/>
    <w:rsid w:val="00B82CA2"/>
    <w:rsid w:val="00C14CC7"/>
    <w:rsid w:val="00CE4BA8"/>
    <w:rsid w:val="00E01CF3"/>
    <w:rsid w:val="00E14F5C"/>
    <w:rsid w:val="00E976DD"/>
    <w:rsid w:val="00EB4DB1"/>
    <w:rsid w:val="00EC1179"/>
    <w:rsid w:val="00ED1DA0"/>
    <w:rsid w:val="00ED7F37"/>
    <w:rsid w:val="00F1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0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2C0F"/>
    <w:pPr>
      <w:widowControl w:val="0"/>
      <w:tabs>
        <w:tab w:val="center" w:pos="4320"/>
        <w:tab w:val="right" w:pos="8640"/>
      </w:tabs>
    </w:pPr>
    <w:rPr>
      <w:rFonts w:ascii="CG Times" w:hAnsi="CG Times"/>
      <w:sz w:val="20"/>
    </w:rPr>
  </w:style>
  <w:style w:type="character" w:customStyle="1" w:styleId="HeaderChar">
    <w:name w:val="Header Char"/>
    <w:basedOn w:val="DefaultParagraphFont"/>
    <w:link w:val="Header"/>
    <w:rsid w:val="00F12C0F"/>
    <w:rPr>
      <w:rFonts w:ascii="CG Times" w:eastAsia="Times New Roman" w:hAnsi="CG Times" w:cs="Times New Roman"/>
      <w:sz w:val="20"/>
      <w:szCs w:val="20"/>
    </w:rPr>
  </w:style>
  <w:style w:type="character" w:styleId="PageNumber">
    <w:name w:val="page number"/>
    <w:basedOn w:val="DefaultParagraphFont"/>
    <w:rsid w:val="00F12C0F"/>
  </w:style>
  <w:style w:type="paragraph" w:styleId="Caption">
    <w:name w:val="caption"/>
    <w:basedOn w:val="Normal"/>
    <w:next w:val="Normal"/>
    <w:qFormat/>
    <w:rsid w:val="00F12C0F"/>
    <w:pPr>
      <w:widowControl w:val="0"/>
    </w:pPr>
    <w:rPr>
      <w:rFonts w:ascii="CG Times" w:hAnsi="CG Times"/>
    </w:rPr>
  </w:style>
  <w:style w:type="paragraph" w:styleId="BodyText">
    <w:name w:val="Body Text"/>
    <w:basedOn w:val="Normal"/>
    <w:link w:val="BodyTextChar"/>
    <w:rsid w:val="00F12C0F"/>
    <w:pPr>
      <w:framePr w:w="8178" w:h="1566" w:hSpace="240" w:vSpace="240" w:wrap="auto" w:vAnchor="page" w:hAnchor="margin" w:x="463" w:y="2503"/>
      <w:pBdr>
        <w:top w:val="single" w:sz="36" w:space="12" w:color="auto"/>
        <w:left w:val="single" w:sz="2" w:space="10" w:color="FFFFFF"/>
        <w:bottom w:val="single" w:sz="36" w:space="12" w:color="auto"/>
        <w:right w:val="single" w:sz="2" w:space="10" w:color="FFFFFF"/>
      </w:pBdr>
      <w:shd w:val="pct10" w:color="auto" w:fill="auto"/>
      <w:tabs>
        <w:tab w:val="left" w:pos="0"/>
        <w:tab w:val="right" w:pos="8100"/>
      </w:tabs>
      <w:suppressAutoHyphens/>
    </w:pPr>
    <w:rPr>
      <w:b/>
      <w:sz w:val="36"/>
    </w:rPr>
  </w:style>
  <w:style w:type="character" w:customStyle="1" w:styleId="BodyTextChar">
    <w:name w:val="Body Text Char"/>
    <w:basedOn w:val="DefaultParagraphFont"/>
    <w:link w:val="BodyText"/>
    <w:rsid w:val="00F12C0F"/>
    <w:rPr>
      <w:rFonts w:ascii="Arial" w:eastAsia="Times New Roman" w:hAnsi="Arial" w:cs="Times New Roman"/>
      <w:b/>
      <w:sz w:val="36"/>
      <w:szCs w:val="20"/>
      <w:shd w:val="pct10" w:color="auto" w:fill="auto"/>
    </w:rPr>
  </w:style>
  <w:style w:type="character" w:styleId="Hyperlink">
    <w:name w:val="Hyperlink"/>
    <w:rsid w:val="00F12C0F"/>
    <w:rPr>
      <w:color w:val="0000FF"/>
      <w:u w:val="single"/>
    </w:rPr>
  </w:style>
  <w:style w:type="paragraph" w:styleId="ListParagraph">
    <w:name w:val="List Paragraph"/>
    <w:basedOn w:val="Normal"/>
    <w:uiPriority w:val="34"/>
    <w:qFormat/>
    <w:rsid w:val="00F12C0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12C0F"/>
    <w:rPr>
      <w:rFonts w:ascii="Tahoma" w:hAnsi="Tahoma" w:cs="Tahoma"/>
      <w:sz w:val="16"/>
      <w:szCs w:val="16"/>
    </w:rPr>
  </w:style>
  <w:style w:type="character" w:customStyle="1" w:styleId="BalloonTextChar">
    <w:name w:val="Balloon Text Char"/>
    <w:basedOn w:val="DefaultParagraphFont"/>
    <w:link w:val="BalloonText"/>
    <w:uiPriority w:val="99"/>
    <w:semiHidden/>
    <w:rsid w:val="00F12C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0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2C0F"/>
    <w:pPr>
      <w:widowControl w:val="0"/>
      <w:tabs>
        <w:tab w:val="center" w:pos="4320"/>
        <w:tab w:val="right" w:pos="8640"/>
      </w:tabs>
    </w:pPr>
    <w:rPr>
      <w:rFonts w:ascii="CG Times" w:hAnsi="CG Times"/>
      <w:sz w:val="20"/>
    </w:rPr>
  </w:style>
  <w:style w:type="character" w:customStyle="1" w:styleId="HeaderChar">
    <w:name w:val="Header Char"/>
    <w:basedOn w:val="DefaultParagraphFont"/>
    <w:link w:val="Header"/>
    <w:rsid w:val="00F12C0F"/>
    <w:rPr>
      <w:rFonts w:ascii="CG Times" w:eastAsia="Times New Roman" w:hAnsi="CG Times" w:cs="Times New Roman"/>
      <w:sz w:val="20"/>
      <w:szCs w:val="20"/>
    </w:rPr>
  </w:style>
  <w:style w:type="character" w:styleId="PageNumber">
    <w:name w:val="page number"/>
    <w:basedOn w:val="DefaultParagraphFont"/>
    <w:rsid w:val="00F12C0F"/>
  </w:style>
  <w:style w:type="paragraph" w:styleId="Caption">
    <w:name w:val="caption"/>
    <w:basedOn w:val="Normal"/>
    <w:next w:val="Normal"/>
    <w:qFormat/>
    <w:rsid w:val="00F12C0F"/>
    <w:pPr>
      <w:widowControl w:val="0"/>
    </w:pPr>
    <w:rPr>
      <w:rFonts w:ascii="CG Times" w:hAnsi="CG Times"/>
    </w:rPr>
  </w:style>
  <w:style w:type="paragraph" w:styleId="BodyText">
    <w:name w:val="Body Text"/>
    <w:basedOn w:val="Normal"/>
    <w:link w:val="BodyTextChar"/>
    <w:rsid w:val="00F12C0F"/>
    <w:pPr>
      <w:framePr w:w="8178" w:h="1566" w:hSpace="240" w:vSpace="240" w:wrap="auto" w:vAnchor="page" w:hAnchor="margin" w:x="463" w:y="2503"/>
      <w:pBdr>
        <w:top w:val="single" w:sz="36" w:space="12" w:color="auto"/>
        <w:left w:val="single" w:sz="2" w:space="10" w:color="FFFFFF"/>
        <w:bottom w:val="single" w:sz="36" w:space="12" w:color="auto"/>
        <w:right w:val="single" w:sz="2" w:space="10" w:color="FFFFFF"/>
      </w:pBdr>
      <w:shd w:val="pct10" w:color="auto" w:fill="auto"/>
      <w:tabs>
        <w:tab w:val="left" w:pos="0"/>
        <w:tab w:val="right" w:pos="8100"/>
      </w:tabs>
      <w:suppressAutoHyphens/>
    </w:pPr>
    <w:rPr>
      <w:b/>
      <w:sz w:val="36"/>
    </w:rPr>
  </w:style>
  <w:style w:type="character" w:customStyle="1" w:styleId="BodyTextChar">
    <w:name w:val="Body Text Char"/>
    <w:basedOn w:val="DefaultParagraphFont"/>
    <w:link w:val="BodyText"/>
    <w:rsid w:val="00F12C0F"/>
    <w:rPr>
      <w:rFonts w:ascii="Arial" w:eastAsia="Times New Roman" w:hAnsi="Arial" w:cs="Times New Roman"/>
      <w:b/>
      <w:sz w:val="36"/>
      <w:szCs w:val="20"/>
      <w:shd w:val="pct10" w:color="auto" w:fill="auto"/>
    </w:rPr>
  </w:style>
  <w:style w:type="character" w:styleId="Hyperlink">
    <w:name w:val="Hyperlink"/>
    <w:rsid w:val="00F12C0F"/>
    <w:rPr>
      <w:color w:val="0000FF"/>
      <w:u w:val="single"/>
    </w:rPr>
  </w:style>
  <w:style w:type="paragraph" w:styleId="ListParagraph">
    <w:name w:val="List Paragraph"/>
    <w:basedOn w:val="Normal"/>
    <w:uiPriority w:val="34"/>
    <w:qFormat/>
    <w:rsid w:val="00F12C0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12C0F"/>
    <w:rPr>
      <w:rFonts w:ascii="Tahoma" w:hAnsi="Tahoma" w:cs="Tahoma"/>
      <w:sz w:val="16"/>
      <w:szCs w:val="16"/>
    </w:rPr>
  </w:style>
  <w:style w:type="character" w:customStyle="1" w:styleId="BalloonTextChar">
    <w:name w:val="Balloon Text Char"/>
    <w:basedOn w:val="DefaultParagraphFont"/>
    <w:link w:val="BalloonText"/>
    <w:uiPriority w:val="99"/>
    <w:semiHidden/>
    <w:rsid w:val="00F12C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841939">
      <w:bodyDiv w:val="1"/>
      <w:marLeft w:val="0"/>
      <w:marRight w:val="0"/>
      <w:marTop w:val="0"/>
      <w:marBottom w:val="0"/>
      <w:divBdr>
        <w:top w:val="none" w:sz="0" w:space="0" w:color="auto"/>
        <w:left w:val="none" w:sz="0" w:space="0" w:color="auto"/>
        <w:bottom w:val="none" w:sz="0" w:space="0" w:color="auto"/>
        <w:right w:val="none" w:sz="0" w:space="0" w:color="auto"/>
      </w:divBdr>
    </w:div>
    <w:div w:id="17323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mpe.gov/character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Tempe</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Nashea</dc:creator>
  <cp:keywords/>
  <dc:description/>
  <cp:lastModifiedBy>Lloyd, Bobbi</cp:lastModifiedBy>
  <cp:revision>2</cp:revision>
  <cp:lastPrinted>2014-09-22T17:38:00Z</cp:lastPrinted>
  <dcterms:created xsi:type="dcterms:W3CDTF">2014-09-22T20:56:00Z</dcterms:created>
  <dcterms:modified xsi:type="dcterms:W3CDTF">2014-09-22T20:56:00Z</dcterms:modified>
</cp:coreProperties>
</file>